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E14D9" w14:textId="77777777" w:rsidR="007B529C" w:rsidRPr="00336989" w:rsidRDefault="005676EF" w:rsidP="00BE1DDD">
      <w:pPr>
        <w:pStyle w:val="Text85pt"/>
      </w:pPr>
      <w:r>
        <w:t>Finanzdirektion</w:t>
      </w:r>
      <w:r>
        <w:br/>
        <w:t>Amt für Informatik und Organisation</w:t>
      </w:r>
    </w:p>
    <w:p w14:paraId="5F12805A" w14:textId="77777777" w:rsidR="007B529C" w:rsidRPr="005676EF" w:rsidRDefault="007B529C" w:rsidP="00BE1DDD">
      <w:pPr>
        <w:pStyle w:val="Titel"/>
        <w:spacing w:before="40"/>
      </w:pPr>
    </w:p>
    <w:p w14:paraId="63D2ED63" w14:textId="77777777" w:rsidR="005676EF" w:rsidRPr="005676EF" w:rsidRDefault="005676EF" w:rsidP="00BE1DDD">
      <w:pPr>
        <w:pStyle w:val="Titel"/>
        <w:spacing w:before="40"/>
      </w:pPr>
      <w:r>
        <w:t>Anhang «BE-Net-Anschluss»</w:t>
      </w:r>
    </w:p>
    <w:p w14:paraId="2DE9D000" w14:textId="77777777" w:rsidR="005676EF" w:rsidRDefault="005676EF" w:rsidP="005676EF">
      <w:pPr>
        <w:pStyle w:val="TextkrperTitelseite"/>
        <w:spacing w:after="200" w:line="300" w:lineRule="auto"/>
        <w:rPr>
          <w:sz w:val="22"/>
          <w:szCs w:val="22"/>
          <w:lang w:val="de-CH"/>
        </w:rPr>
      </w:pPr>
    </w:p>
    <w:p w14:paraId="7DDD4C17" w14:textId="77777777" w:rsidR="005676EF" w:rsidRPr="00390C20" w:rsidRDefault="005676EF" w:rsidP="005676EF">
      <w:pPr>
        <w:pStyle w:val="TextkrperTitelseite"/>
        <w:spacing w:after="200" w:line="300" w:lineRule="auto"/>
        <w:rPr>
          <w:szCs w:val="21"/>
          <w:lang w:val="de-CH"/>
        </w:rPr>
      </w:pPr>
      <w:r w:rsidRPr="00390C20">
        <w:rPr>
          <w:szCs w:val="21"/>
          <w:lang w:val="de-CH"/>
        </w:rPr>
        <w:t xml:space="preserve">vom </w:t>
      </w:r>
      <w:r w:rsidRPr="00390C20">
        <w:rPr>
          <w:szCs w:val="21"/>
          <w:highlight w:val="yellow"/>
          <w:lang w:val="de-CH"/>
        </w:rPr>
        <w:t>[DATUM]</w:t>
      </w:r>
    </w:p>
    <w:p w14:paraId="2DBD021F" w14:textId="0707CDC9" w:rsidR="005676EF" w:rsidRPr="00390C20" w:rsidRDefault="005676EF" w:rsidP="005676EF">
      <w:pPr>
        <w:pStyle w:val="TextkrperTitelseite"/>
        <w:spacing w:after="200" w:line="300" w:lineRule="auto"/>
        <w:rPr>
          <w:szCs w:val="21"/>
          <w:lang w:val="de-CH"/>
        </w:rPr>
      </w:pPr>
      <w:r w:rsidRPr="00390C20">
        <w:rPr>
          <w:szCs w:val="21"/>
          <w:lang w:val="de-CH"/>
        </w:rPr>
        <w:t xml:space="preserve">zum </w:t>
      </w:r>
      <w:r w:rsidR="007367FA">
        <w:rPr>
          <w:szCs w:val="21"/>
          <w:highlight w:val="yellow"/>
        </w:rPr>
        <w:fldChar w:fldCharType="begin">
          <w:ffData>
            <w:name w:val="Vertragsbetreff"/>
            <w:enabled/>
            <w:calcOnExit w:val="0"/>
            <w:textInput>
              <w:default w:val="[Rahmenvertrag oder Bestellung betreffend …]"/>
            </w:textInput>
          </w:ffData>
        </w:fldChar>
      </w:r>
      <w:bookmarkStart w:id="0" w:name="Vertragsbetreff"/>
      <w:r w:rsidR="007367FA" w:rsidRPr="008748E7">
        <w:rPr>
          <w:szCs w:val="21"/>
          <w:highlight w:val="yellow"/>
          <w:lang w:val="de-CH"/>
        </w:rPr>
        <w:instrText xml:space="preserve"> FORMTEXT </w:instrText>
      </w:r>
      <w:r w:rsidR="007367FA">
        <w:rPr>
          <w:szCs w:val="21"/>
          <w:highlight w:val="yellow"/>
        </w:rPr>
      </w:r>
      <w:r w:rsidR="007367FA">
        <w:rPr>
          <w:szCs w:val="21"/>
          <w:highlight w:val="yellow"/>
        </w:rPr>
        <w:fldChar w:fldCharType="separate"/>
      </w:r>
      <w:r w:rsidR="007367FA" w:rsidRPr="008748E7">
        <w:rPr>
          <w:noProof/>
          <w:szCs w:val="21"/>
          <w:highlight w:val="yellow"/>
          <w:lang w:val="de-CH"/>
        </w:rPr>
        <w:t>[Rahmenvertrag oder Bestellung betreffend …]</w:t>
      </w:r>
      <w:r w:rsidR="007367FA">
        <w:rPr>
          <w:szCs w:val="21"/>
          <w:highlight w:val="yellow"/>
        </w:rPr>
        <w:fldChar w:fldCharType="end"/>
      </w:r>
      <w:bookmarkEnd w:id="0"/>
    </w:p>
    <w:p w14:paraId="47072B2A" w14:textId="77777777" w:rsidR="005676EF" w:rsidRPr="00390C20" w:rsidRDefault="005676EF" w:rsidP="005676EF">
      <w:pPr>
        <w:pStyle w:val="TextkrperTitelseite"/>
        <w:spacing w:after="200" w:line="300" w:lineRule="auto"/>
        <w:rPr>
          <w:szCs w:val="21"/>
          <w:lang w:val="de-CH"/>
        </w:rPr>
      </w:pPr>
    </w:p>
    <w:p w14:paraId="790FC42B" w14:textId="08D5351E" w:rsidR="005676EF" w:rsidRDefault="005676EF" w:rsidP="006E1D8F">
      <w:pPr>
        <w:pStyle w:val="Nummerierung1"/>
      </w:pPr>
      <w:r w:rsidRPr="00390C20">
        <w:t xml:space="preserve">Die Leistungserbringerin benötigt für die Leistungserbringung gemäss Vertragswerk </w:t>
      </w:r>
      <w:r w:rsidRPr="002338ED">
        <w:rPr>
          <w:highlight w:val="yellow"/>
        </w:rPr>
        <w:t>mindestens</w:t>
      </w:r>
      <w:r w:rsidRPr="00390C20">
        <w:t xml:space="preserve"> einen «</w:t>
      </w:r>
      <w:r w:rsidRPr="00390C20">
        <w:rPr>
          <w:highlight w:val="yellow"/>
        </w:rPr>
        <w:t>WAN-Anschluss direkt 50 Mbps</w:t>
      </w:r>
      <w:r w:rsidRPr="00390C20">
        <w:t>» im Service Level «</w:t>
      </w:r>
      <w:r w:rsidRPr="00390C20">
        <w:rPr>
          <w:highlight w:val="yellow"/>
        </w:rPr>
        <w:t>Gold</w:t>
      </w:r>
      <w:r w:rsidR="008748E7">
        <w:t xml:space="preserve"> ans BE-Net</w:t>
      </w:r>
      <w:r w:rsidRPr="00390C20">
        <w:t>».</w:t>
      </w:r>
    </w:p>
    <w:p w14:paraId="60B9D30E" w14:textId="77777777" w:rsidR="006E1D8F" w:rsidRPr="00390C20" w:rsidRDefault="006E1D8F" w:rsidP="006E1D8F">
      <w:pPr>
        <w:pStyle w:val="Nummerierung1"/>
        <w:numPr>
          <w:ilvl w:val="0"/>
          <w:numId w:val="0"/>
        </w:numPr>
      </w:pPr>
    </w:p>
    <w:p w14:paraId="6CE5A49F" w14:textId="10AAA46E" w:rsidR="005676EF" w:rsidRDefault="005676EF" w:rsidP="006E1D8F">
      <w:pPr>
        <w:pStyle w:val="Nummerierung1"/>
      </w:pPr>
      <w:r w:rsidRPr="00390C20">
        <w:t>Besteht noch kein solcher Anschluss oder muss ein bestehender Anschluss angepasst werden, so wird dieser in einer separaten Verfügung durch das KAIO geregelt. Die Auflagen sowie die Kosten für den Anschluss werden mit dieser Verfügung der Leistungserbringerin auferlegt.</w:t>
      </w:r>
    </w:p>
    <w:p w14:paraId="23CF9A35" w14:textId="77777777" w:rsidR="006E1D8F" w:rsidRDefault="006E1D8F" w:rsidP="006E1D8F">
      <w:pPr>
        <w:pStyle w:val="Nummerierung1"/>
        <w:numPr>
          <w:ilvl w:val="0"/>
          <w:numId w:val="0"/>
        </w:numPr>
      </w:pPr>
    </w:p>
    <w:p w14:paraId="6D07EB7C" w14:textId="6CB1D704" w:rsidR="006E1D8F" w:rsidRDefault="005D4E7A" w:rsidP="006E1D8F">
      <w:pPr>
        <w:pStyle w:val="Nummerierung1"/>
      </w:pPr>
      <w:r w:rsidRPr="00721F53">
        <w:t>Sollte die Übertragungsgeschwindigkeit und die Anzahl Anschlüsse zu einem späteren Zeitpunkt aus zwingenden Gründen erhöht werden müssen, wird das KAIO die Kosten des Anschlusses mit einer neuen Verfügung festlegen.</w:t>
      </w:r>
    </w:p>
    <w:p w14:paraId="4CFA65A4" w14:textId="77777777" w:rsidR="006E1D8F" w:rsidRDefault="006E1D8F" w:rsidP="006E1D8F">
      <w:pPr>
        <w:pStyle w:val="Listenabsatz"/>
      </w:pPr>
    </w:p>
    <w:p w14:paraId="7F070FE9" w14:textId="77777777" w:rsidR="006E1D8F" w:rsidRPr="006E1D8F" w:rsidRDefault="006E1D8F" w:rsidP="006E1D8F">
      <w:pPr>
        <w:pStyle w:val="Nummerierung1"/>
        <w:numPr>
          <w:ilvl w:val="0"/>
          <w:numId w:val="0"/>
        </w:numPr>
      </w:pPr>
    </w:p>
    <w:p w14:paraId="5499C83C" w14:textId="77777777" w:rsidR="005676EF" w:rsidRPr="00390C20" w:rsidRDefault="005676EF" w:rsidP="005676EF">
      <w:pPr>
        <w:pStyle w:val="Aufzhlung"/>
        <w:numPr>
          <w:ilvl w:val="0"/>
          <w:numId w:val="0"/>
        </w:numPr>
        <w:spacing w:afterLines="200" w:after="480"/>
        <w:contextualSpacing w:val="0"/>
        <w:jc w:val="center"/>
        <w:rPr>
          <w:szCs w:val="21"/>
        </w:rPr>
      </w:pPr>
      <w:r w:rsidRPr="00390C20">
        <w:rPr>
          <w:szCs w:val="21"/>
        </w:rPr>
        <w:t>* * *</w:t>
      </w:r>
    </w:p>
    <w:p w14:paraId="2AA3973D" w14:textId="77777777" w:rsidR="005676EF" w:rsidRPr="001E385F" w:rsidRDefault="005676EF" w:rsidP="005676EF">
      <w:pPr>
        <w:pStyle w:val="Textkrper"/>
      </w:pPr>
    </w:p>
    <w:p w14:paraId="60EDD926" w14:textId="77777777" w:rsidR="007B529C" w:rsidRPr="00BE1DDD" w:rsidRDefault="007B529C" w:rsidP="00BE1DDD">
      <w:pPr>
        <w:rPr>
          <w:lang w:val="en-US"/>
        </w:rPr>
      </w:pPr>
    </w:p>
    <w:p w14:paraId="1FB0666A" w14:textId="77777777" w:rsidR="007B529C" w:rsidRPr="00BE1DDD" w:rsidRDefault="007B529C" w:rsidP="008C1FDF">
      <w:pPr>
        <w:rPr>
          <w:lang w:val="en-US"/>
        </w:rPr>
      </w:pPr>
    </w:p>
    <w:sectPr w:rsidR="007B529C" w:rsidRPr="00BE1DDD" w:rsidSect="007254A0">
      <w:footerReference w:type="default" r:id="rId8"/>
      <w:headerReference w:type="first" r:id="rId9"/>
      <w:footerReference w:type="first" r:id="rId10"/>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F36C" w14:textId="77777777" w:rsidR="009C72DC" w:rsidRDefault="009C72DC">
      <w:pPr>
        <w:spacing w:line="240" w:lineRule="auto"/>
      </w:pPr>
      <w:r>
        <w:separator/>
      </w:r>
    </w:p>
  </w:endnote>
  <w:endnote w:type="continuationSeparator" w:id="0">
    <w:p w14:paraId="5D3A7C71" w14:textId="77777777" w:rsidR="009C72DC" w:rsidRDefault="009C72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F842" w14:textId="77777777" w:rsidR="007B529C" w:rsidRPr="00BD4A9C" w:rsidRDefault="002338ED" w:rsidP="00632704">
    <w:pPr>
      <w:pStyle w:val="Fuzeile"/>
    </w:pPr>
    <w:r>
      <w:fldChar w:fldCharType="begin"/>
    </w:r>
    <w:r>
      <w:instrText xml:space="preserve"> REF  Klassifizierung </w:instrText>
    </w:r>
    <w:r>
      <w:fldChar w:fldCharType="separate"/>
    </w:r>
    <w:sdt>
      <w:sdtPr>
        <w:rPr>
          <w:highlight w:val="cyan"/>
        </w:rPr>
        <w:alias w:val="Klassifzierung"/>
        <w:tag w:val="Klassifzierung"/>
        <w:id w:val="2066833399"/>
        <w:placeholder>
          <w:docPart w:val="5646805E78A142978606B50A3373B825"/>
        </w:placeholder>
        <w:showingPlcHdr/>
        <w:comboBox>
          <w:listItem w:displayText="   " w:value="   "/>
          <w:listItem w:displayText="Klassifizierung: intern" w:value="Klassifizierung: intern"/>
          <w:listItem w:displayText="Klassifizierung: vertraulich" w:value="Klassifizierung: vertraulich"/>
          <w:listItem w:displayText="Klassifizierung: geheim" w:value="Klassifizierung: geheim"/>
        </w:comboBox>
      </w:sdtPr>
      <w:sdtContent>
        <w:r w:rsidR="005676EF" w:rsidRPr="00BE1DDD">
          <w:rPr>
            <w:rStyle w:val="Platzhaltertext"/>
            <w:highlight w:val="cyan"/>
          </w:rPr>
          <w:t>Klassifizierung wählen</w:t>
        </w:r>
      </w:sdtContent>
    </w:sdt>
    <w:r>
      <w:rPr>
        <w:highlight w:val="cyan"/>
      </w:rPr>
      <w:fldChar w:fldCharType="end"/>
    </w:r>
    <w:r w:rsidR="005676EF">
      <w:rPr>
        <w:noProof/>
        <w:lang w:eastAsia="de-CH"/>
      </w:rPr>
      <mc:AlternateContent>
        <mc:Choice Requires="wps">
          <w:drawing>
            <wp:anchor distT="0" distB="0" distL="114300" distR="114300" simplePos="0" relativeHeight="251661312" behindDoc="0" locked="1" layoutInCell="1" allowOverlap="1" wp14:anchorId="7896E865" wp14:editId="505E6293">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FA2BA" w14:textId="77777777" w:rsidR="007B529C" w:rsidRPr="005C6148" w:rsidRDefault="005676EF" w:rsidP="0007095A">
                          <w:pPr>
                            <w:pStyle w:val="Seitenzahlen"/>
                          </w:pPr>
                          <w:r w:rsidRPr="005C6148">
                            <w:fldChar w:fldCharType="begin"/>
                          </w:r>
                          <w:r w:rsidRPr="005C6148">
                            <w:instrText>PAGE   \* MERGEFORMAT</w:instrText>
                          </w:r>
                          <w:r w:rsidRPr="005C6148">
                            <w:fldChar w:fldCharType="separate"/>
                          </w:r>
                          <w:r w:rsidRPr="0070207C">
                            <w:rPr>
                              <w:noProof/>
                              <w:lang w:val="de-DE"/>
                            </w:rPr>
                            <w:t>21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7896E865"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" filled="f" stroked="f" strokeweight=".5pt">
              <v:textbox inset="0,0,0,8mm">
                <w:txbxContent>
                  <w:p w14:paraId="285FA2BA" w14:textId="77777777" w:rsidR="00797FDE" w:rsidRPr="005C6148" w:rsidRDefault="005676EF" w:rsidP="0007095A">
                    <w:pPr>
                      <w:pStyle w:val="Seitenzahlen"/>
                    </w:pPr>
                    <w:r w:rsidRPr="005C6148">
                      <w:fldChar w:fldCharType="begin"/>
                    </w:r>
                    <w:r w:rsidRPr="005C6148">
                      <w:instrText>PAGE   \* MERGEFORMAT</w:instrText>
                    </w:r>
                    <w:r w:rsidRPr="005C6148">
                      <w:fldChar w:fldCharType="separate"/>
                    </w:r>
                    <w:r w:rsidRPr="0070207C">
                      <w:rPr>
                        <w:noProof/>
                        <w:lang w:val="de-DE"/>
                      </w:rPr>
                      <w:t>21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2963" w14:textId="77777777" w:rsidR="006B0D2B" w:rsidRDefault="006B0D2B" w:rsidP="006B0D2B">
    <w:pPr>
      <w:pStyle w:val="Fuzeile"/>
    </w:pPr>
  </w:p>
  <w:p w14:paraId="2CB0E988" w14:textId="08E62B91" w:rsidR="006B0D2B" w:rsidRPr="005676EF" w:rsidRDefault="006B0D2B" w:rsidP="006B0D2B">
    <w:pPr>
      <w:pStyle w:val="Fuzeile"/>
    </w:pPr>
    <w:r>
      <w:t>Anhang «BE-Net-Anschluss»</w:t>
    </w:r>
    <w:r w:rsidRPr="006B0D2B">
      <w:t xml:space="preserve"> </w:t>
    </w:r>
    <w:r>
      <w:tab/>
      <w:t xml:space="preserve">                                             Version </w:t>
    </w:r>
    <w:r w:rsidRPr="00F94969">
      <w:rPr>
        <w:highlight w:val="yellow"/>
      </w:rPr>
      <w:t>[Nummer]</w:t>
    </w:r>
  </w:p>
  <w:p w14:paraId="07577376" w14:textId="77777777" w:rsidR="007B529C" w:rsidRPr="002C6447" w:rsidRDefault="005676EF" w:rsidP="002C6447">
    <w:pPr>
      <w:pStyle w:val="Text65pt"/>
      <w:rPr>
        <w:lang w:val="de-CH"/>
      </w:rPr>
    </w:pPr>
    <w:r>
      <w:rPr>
        <w:noProof/>
        <w:lang w:val="de-CH" w:eastAsia="de-CH"/>
      </w:rPr>
      <mc:AlternateContent>
        <mc:Choice Requires="wps">
          <w:drawing>
            <wp:anchor distT="0" distB="0" distL="114300" distR="114300" simplePos="0" relativeHeight="251663360" behindDoc="0" locked="1" layoutInCell="1" allowOverlap="1" wp14:anchorId="14307392" wp14:editId="21CE54B3">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9D5B9" w14:textId="64AE1022" w:rsidR="007B529C" w:rsidRPr="005C6148" w:rsidRDefault="005676EF" w:rsidP="002C6447">
                          <w:pPr>
                            <w:pStyle w:val="Seitenzahlen"/>
                          </w:pPr>
                          <w:r w:rsidRPr="005C6148">
                            <w:fldChar w:fldCharType="begin"/>
                          </w:r>
                          <w:r w:rsidRPr="005C6148">
                            <w:instrText>PAGE   \* MERGEFORMAT</w:instrText>
                          </w:r>
                          <w:r w:rsidRPr="005C6148">
                            <w:fldChar w:fldCharType="separate"/>
                          </w:r>
                          <w:r w:rsidR="002338ED" w:rsidRPr="002338ED">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2338ED">
                            <w:rPr>
                              <w:noProof/>
                            </w:rPr>
                            <w:t>1</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14307392"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" filled="f" stroked="f" strokeweight=".5pt">
              <v:textbox inset="0,0,0,8mm">
                <w:txbxContent>
                  <w:p w14:paraId="2FF9D5B9" w14:textId="64AE1022" w:rsidR="002C6447" w:rsidRPr="005C6148" w:rsidRDefault="005676EF" w:rsidP="002C6447">
                    <w:pPr>
                      <w:pStyle w:val="Seitenzahlen"/>
                    </w:pPr>
                    <w:r w:rsidRPr="005C6148">
                      <w:fldChar w:fldCharType="begin"/>
                    </w:r>
                    <w:r w:rsidRPr="005C6148">
                      <w:instrText>PAGE   \* MERGEFORMAT</w:instrText>
                    </w:r>
                    <w:r w:rsidRPr="005C6148">
                      <w:fldChar w:fldCharType="separate"/>
                    </w:r>
                    <w:r w:rsidR="002338ED" w:rsidRPr="002338ED">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2338ED">
                      <w:rPr>
                        <w:noProof/>
                      </w:rPr>
                      <w:t>1</w:t>
                    </w:r>
                    <w:r>
                      <w:rPr>
                        <w:noProof/>
                      </w:rPr>
                      <w:fldChar w:fldCharType="end"/>
                    </w:r>
                  </w:p>
                </w:txbxContent>
              </v:textbox>
              <w10:wrap anchorx="margin" anchory="page"/>
              <w10:anchorlock/>
            </v:shape>
          </w:pict>
        </mc:Fallback>
      </mc:AlternateContent>
    </w:r>
    <w:r w:rsidRPr="00BE1DDD">
      <w:rPr>
        <w:noProof/>
        <w:highlight w:val="cyan"/>
        <w:lang w:val="de-CH" w:eastAsia="de-CH"/>
      </w:rPr>
      <mc:AlternateContent>
        <mc:Choice Requires="wps">
          <w:drawing>
            <wp:anchor distT="0" distB="0" distL="114300" distR="114300" simplePos="0" relativeHeight="251658240" behindDoc="0" locked="1" layoutInCell="1" allowOverlap="1" wp14:anchorId="03941466" wp14:editId="62DF3776">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BD31B" w14:textId="0D787E65" w:rsidR="007B529C" w:rsidRPr="005C6148" w:rsidRDefault="005676EF" w:rsidP="0075237B">
                          <w:pPr>
                            <w:pStyle w:val="Seitenzahlen"/>
                          </w:pPr>
                          <w:r w:rsidRPr="005C6148">
                            <w:fldChar w:fldCharType="begin"/>
                          </w:r>
                          <w:r w:rsidRPr="005C6148">
                            <w:instrText>PAGE   \* MERGEFORMAT</w:instrText>
                          </w:r>
                          <w:r w:rsidRPr="005C6148">
                            <w:fldChar w:fldCharType="separate"/>
                          </w:r>
                          <w:r w:rsidR="002338ED" w:rsidRPr="002338ED">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2338ED">
                            <w:rPr>
                              <w:noProof/>
                            </w:rPr>
                            <w:t>1</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03941466"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" filled="f" stroked="f" strokeweight=".5pt">
              <v:textbox inset="0,0,0,8mm">
                <w:txbxContent>
                  <w:p w14:paraId="058BD31B" w14:textId="0D787E65" w:rsidR="00797FDE" w:rsidRPr="005C6148" w:rsidRDefault="005676EF" w:rsidP="0075237B">
                    <w:pPr>
                      <w:pStyle w:val="Seitenzahlen"/>
                    </w:pPr>
                    <w:r w:rsidRPr="005C6148">
                      <w:fldChar w:fldCharType="begin"/>
                    </w:r>
                    <w:r w:rsidRPr="005C6148">
                      <w:instrText>PAGE   \* MERGEFORMAT</w:instrText>
                    </w:r>
                    <w:r w:rsidRPr="005C6148">
                      <w:fldChar w:fldCharType="separate"/>
                    </w:r>
                    <w:r w:rsidR="002338ED" w:rsidRPr="002338ED">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2338ED">
                      <w:rPr>
                        <w:noProof/>
                      </w:rPr>
                      <w:t>1</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41E63" w14:textId="77777777" w:rsidR="009C72DC" w:rsidRDefault="009C72DC">
      <w:pPr>
        <w:spacing w:line="240" w:lineRule="auto"/>
      </w:pPr>
      <w:r>
        <w:separator/>
      </w:r>
    </w:p>
  </w:footnote>
  <w:footnote w:type="continuationSeparator" w:id="0">
    <w:p w14:paraId="4203F08C" w14:textId="77777777" w:rsidR="009C72DC" w:rsidRDefault="009C72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5F4C" w14:textId="77777777" w:rsidR="007B529C" w:rsidRDefault="005676EF" w:rsidP="000822A6">
    <w:pPr>
      <w:pStyle w:val="Kopfzeile"/>
      <w:jc w:val="right"/>
    </w:pPr>
    <w:r>
      <w:drawing>
        <wp:anchor distT="0" distB="0" distL="114300" distR="114300" simplePos="0" relativeHeight="251660288" behindDoc="0" locked="1" layoutInCell="1" allowOverlap="1" wp14:anchorId="4FF89338" wp14:editId="0E34A1D0">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8C925BE6">
      <w:start w:val="1"/>
      <w:numFmt w:val="decimal"/>
      <w:lvlText w:val="%1."/>
      <w:lvlJc w:val="left"/>
      <w:pPr>
        <w:ind w:left="720" w:hanging="360"/>
      </w:pPr>
    </w:lvl>
    <w:lvl w:ilvl="1" w:tplc="DCAAE0A2" w:tentative="1">
      <w:start w:val="1"/>
      <w:numFmt w:val="lowerLetter"/>
      <w:lvlText w:val="%2."/>
      <w:lvlJc w:val="left"/>
      <w:pPr>
        <w:ind w:left="1440" w:hanging="360"/>
      </w:pPr>
    </w:lvl>
    <w:lvl w:ilvl="2" w:tplc="5C86D7E8" w:tentative="1">
      <w:start w:val="1"/>
      <w:numFmt w:val="lowerRoman"/>
      <w:lvlText w:val="%3."/>
      <w:lvlJc w:val="right"/>
      <w:pPr>
        <w:ind w:left="2160" w:hanging="180"/>
      </w:pPr>
    </w:lvl>
    <w:lvl w:ilvl="3" w:tplc="8F645724" w:tentative="1">
      <w:start w:val="1"/>
      <w:numFmt w:val="decimal"/>
      <w:lvlText w:val="%4."/>
      <w:lvlJc w:val="left"/>
      <w:pPr>
        <w:ind w:left="2880" w:hanging="360"/>
      </w:pPr>
    </w:lvl>
    <w:lvl w:ilvl="4" w:tplc="962A6E3E" w:tentative="1">
      <w:start w:val="1"/>
      <w:numFmt w:val="lowerLetter"/>
      <w:lvlText w:val="%5."/>
      <w:lvlJc w:val="left"/>
      <w:pPr>
        <w:ind w:left="3600" w:hanging="360"/>
      </w:pPr>
    </w:lvl>
    <w:lvl w:ilvl="5" w:tplc="A9A46198" w:tentative="1">
      <w:start w:val="1"/>
      <w:numFmt w:val="lowerRoman"/>
      <w:lvlText w:val="%6."/>
      <w:lvlJc w:val="right"/>
      <w:pPr>
        <w:ind w:left="4320" w:hanging="180"/>
      </w:pPr>
    </w:lvl>
    <w:lvl w:ilvl="6" w:tplc="67D02EB4" w:tentative="1">
      <w:start w:val="1"/>
      <w:numFmt w:val="decimal"/>
      <w:lvlText w:val="%7."/>
      <w:lvlJc w:val="left"/>
      <w:pPr>
        <w:ind w:left="5040" w:hanging="360"/>
      </w:pPr>
    </w:lvl>
    <w:lvl w:ilvl="7" w:tplc="10947740" w:tentative="1">
      <w:start w:val="1"/>
      <w:numFmt w:val="lowerLetter"/>
      <w:lvlText w:val="%8."/>
      <w:lvlJc w:val="left"/>
      <w:pPr>
        <w:ind w:left="5760" w:hanging="360"/>
      </w:pPr>
    </w:lvl>
    <w:lvl w:ilvl="8" w:tplc="36FCB2D0"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0E506DBA">
      <w:start w:val="1"/>
      <w:numFmt w:val="bullet"/>
      <w:lvlText w:val=""/>
      <w:lvlJc w:val="left"/>
      <w:pPr>
        <w:ind w:left="720" w:hanging="360"/>
      </w:pPr>
      <w:rPr>
        <w:rFonts w:ascii="Symbol" w:hAnsi="Symbol" w:hint="default"/>
      </w:rPr>
    </w:lvl>
    <w:lvl w:ilvl="1" w:tplc="049C45F6">
      <w:start w:val="1"/>
      <w:numFmt w:val="bullet"/>
      <w:lvlText w:val="o"/>
      <w:lvlJc w:val="left"/>
      <w:pPr>
        <w:ind w:left="1440" w:hanging="360"/>
      </w:pPr>
      <w:rPr>
        <w:rFonts w:ascii="Courier New" w:hAnsi="Courier New" w:cs="Courier New" w:hint="default"/>
      </w:rPr>
    </w:lvl>
    <w:lvl w:ilvl="2" w:tplc="5AC6CD9E" w:tentative="1">
      <w:start w:val="1"/>
      <w:numFmt w:val="bullet"/>
      <w:lvlText w:val=""/>
      <w:lvlJc w:val="left"/>
      <w:pPr>
        <w:ind w:left="2160" w:hanging="360"/>
      </w:pPr>
      <w:rPr>
        <w:rFonts w:ascii="Wingdings" w:hAnsi="Wingdings" w:hint="default"/>
      </w:rPr>
    </w:lvl>
    <w:lvl w:ilvl="3" w:tplc="B3DC91EE" w:tentative="1">
      <w:start w:val="1"/>
      <w:numFmt w:val="bullet"/>
      <w:lvlText w:val=""/>
      <w:lvlJc w:val="left"/>
      <w:pPr>
        <w:ind w:left="2880" w:hanging="360"/>
      </w:pPr>
      <w:rPr>
        <w:rFonts w:ascii="Symbol" w:hAnsi="Symbol" w:hint="default"/>
      </w:rPr>
    </w:lvl>
    <w:lvl w:ilvl="4" w:tplc="FC469C6E" w:tentative="1">
      <w:start w:val="1"/>
      <w:numFmt w:val="bullet"/>
      <w:lvlText w:val="o"/>
      <w:lvlJc w:val="left"/>
      <w:pPr>
        <w:ind w:left="3600" w:hanging="360"/>
      </w:pPr>
      <w:rPr>
        <w:rFonts w:ascii="Courier New" w:hAnsi="Courier New" w:cs="Courier New" w:hint="default"/>
      </w:rPr>
    </w:lvl>
    <w:lvl w:ilvl="5" w:tplc="B99C218C" w:tentative="1">
      <w:start w:val="1"/>
      <w:numFmt w:val="bullet"/>
      <w:lvlText w:val=""/>
      <w:lvlJc w:val="left"/>
      <w:pPr>
        <w:ind w:left="4320" w:hanging="360"/>
      </w:pPr>
      <w:rPr>
        <w:rFonts w:ascii="Wingdings" w:hAnsi="Wingdings" w:hint="default"/>
      </w:rPr>
    </w:lvl>
    <w:lvl w:ilvl="6" w:tplc="7862E61C" w:tentative="1">
      <w:start w:val="1"/>
      <w:numFmt w:val="bullet"/>
      <w:lvlText w:val=""/>
      <w:lvlJc w:val="left"/>
      <w:pPr>
        <w:ind w:left="5040" w:hanging="360"/>
      </w:pPr>
      <w:rPr>
        <w:rFonts w:ascii="Symbol" w:hAnsi="Symbol" w:hint="default"/>
      </w:rPr>
    </w:lvl>
    <w:lvl w:ilvl="7" w:tplc="775CA494" w:tentative="1">
      <w:start w:val="1"/>
      <w:numFmt w:val="bullet"/>
      <w:lvlText w:val="o"/>
      <w:lvlJc w:val="left"/>
      <w:pPr>
        <w:ind w:left="5760" w:hanging="360"/>
      </w:pPr>
      <w:rPr>
        <w:rFonts w:ascii="Courier New" w:hAnsi="Courier New" w:cs="Courier New" w:hint="default"/>
      </w:rPr>
    </w:lvl>
    <w:lvl w:ilvl="8" w:tplc="732011E2"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6" w15:restartNumberingAfterBreak="0">
    <w:nsid w:val="570B152F"/>
    <w:multiLevelType w:val="multilevel"/>
    <w:tmpl w:val="8050E590"/>
    <w:styleLink w:val="VertragAufzhlung"/>
    <w:lvl w:ilvl="0">
      <w:start w:val="1"/>
      <w:numFmt w:val="lowerLetter"/>
      <w:pStyle w:val="Aufzhlung"/>
      <w:lvlText w:val="%1"/>
      <w:lvlJc w:val="left"/>
      <w:pPr>
        <w:tabs>
          <w:tab w:val="num" w:pos="851"/>
        </w:tabs>
        <w:ind w:left="851" w:hanging="284"/>
      </w:pPr>
      <w:rPr>
        <w:rFonts w:ascii="Arial" w:hAnsi="Arial" w:hint="default"/>
        <w:i/>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ascii="Arial" w:hAnsi="Arial" w:hint="default"/>
        <w:sz w:val="22"/>
      </w:rPr>
    </w:lvl>
    <w:lvl w:ilvl="3">
      <w:start w:val="1"/>
      <w:numFmt w:val="decimal"/>
      <w:suff w:val="space"/>
      <w:lvlText w:val="%1.%2.%3.%4."/>
      <w:lvlJc w:val="left"/>
      <w:pPr>
        <w:ind w:left="0" w:firstLine="0"/>
      </w:pPr>
      <w:rPr>
        <w:rFonts w:ascii="Arial" w:hAnsi="Arial" w:hint="default"/>
        <w:sz w:val="22"/>
      </w:rPr>
    </w:lvl>
    <w:lvl w:ilvl="4">
      <w:start w:val="1"/>
      <w:numFmt w:val="decimal"/>
      <w:suff w:val="space"/>
      <w:lvlText w:val="%2.%1.%3.%4.%5."/>
      <w:lvlJc w:val="left"/>
      <w:pPr>
        <w:ind w:left="0" w:firstLine="0"/>
      </w:pPr>
      <w:rPr>
        <w:rFonts w:ascii="Arial" w:hAnsi="Arial" w:hint="default"/>
        <w:sz w:val="22"/>
      </w:rPr>
    </w:lvl>
    <w:lvl w:ilvl="5">
      <w:start w:val="1"/>
      <w:numFmt w:val="decimal"/>
      <w:suff w:val="space"/>
      <w:lvlText w:val="%1.%2.%3.%4.%5.%6."/>
      <w:lvlJc w:val="left"/>
      <w:pPr>
        <w:ind w:left="0" w:firstLine="0"/>
      </w:pPr>
      <w:rPr>
        <w:rFonts w:ascii="Arial" w:hAnsi="Arial" w:hint="default"/>
        <w:sz w:val="22"/>
      </w:rPr>
    </w:lvl>
    <w:lvl w:ilvl="6">
      <w:start w:val="1"/>
      <w:numFmt w:val="decimal"/>
      <w:suff w:val="space"/>
      <w:lvlText w:val="%1.%2.%3.%4.%5.%6.%7."/>
      <w:lvlJc w:val="left"/>
      <w:pPr>
        <w:ind w:left="0" w:firstLine="0"/>
      </w:pPr>
      <w:rPr>
        <w:rFonts w:ascii="Arial" w:hAnsi="Arial" w:hint="default"/>
        <w:sz w:val="22"/>
      </w:rPr>
    </w:lvl>
    <w:lvl w:ilvl="7">
      <w:start w:val="1"/>
      <w:numFmt w:val="decimal"/>
      <w:suff w:val="space"/>
      <w:lvlText w:val="%8.%1.%2.%3.%4.%5.%6.%7."/>
      <w:lvlJc w:val="left"/>
      <w:pPr>
        <w:ind w:left="0" w:firstLine="0"/>
      </w:pPr>
      <w:rPr>
        <w:rFonts w:ascii="Arial" w:hAnsi="Arial" w:hint="default"/>
        <w:sz w:val="22"/>
      </w:rPr>
    </w:lvl>
    <w:lvl w:ilvl="8">
      <w:start w:val="1"/>
      <w:numFmt w:val="decimal"/>
      <w:suff w:val="space"/>
      <w:lvlText w:val="%1.%2.%3.%4.%5.%6.%7.%8.%9."/>
      <w:lvlJc w:val="left"/>
      <w:pPr>
        <w:ind w:left="0" w:firstLine="0"/>
      </w:pPr>
      <w:rPr>
        <w:rFonts w:ascii="Arial" w:hAnsi="Arial" w:hint="default"/>
        <w:sz w:val="22"/>
      </w:rPr>
    </w:lvl>
  </w:abstractNum>
  <w:abstractNum w:abstractNumId="1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84C6F8A"/>
    <w:multiLevelType w:val="hybridMultilevel"/>
    <w:tmpl w:val="891EB3F0"/>
    <w:lvl w:ilvl="0" w:tplc="692C563E">
      <w:start w:val="1"/>
      <w:numFmt w:val="bullet"/>
      <w:lvlText w:val=""/>
      <w:lvlJc w:val="left"/>
      <w:pPr>
        <w:ind w:left="720" w:hanging="360"/>
      </w:pPr>
      <w:rPr>
        <w:rFonts w:ascii="Symbol" w:hAnsi="Symbol" w:hint="default"/>
      </w:rPr>
    </w:lvl>
    <w:lvl w:ilvl="1" w:tplc="08F4E6FC" w:tentative="1">
      <w:start w:val="1"/>
      <w:numFmt w:val="bullet"/>
      <w:lvlText w:val="o"/>
      <w:lvlJc w:val="left"/>
      <w:pPr>
        <w:ind w:left="1440" w:hanging="360"/>
      </w:pPr>
      <w:rPr>
        <w:rFonts w:ascii="Courier New" w:hAnsi="Courier New" w:cs="Courier New" w:hint="default"/>
      </w:rPr>
    </w:lvl>
    <w:lvl w:ilvl="2" w:tplc="F90A9D8E" w:tentative="1">
      <w:start w:val="1"/>
      <w:numFmt w:val="bullet"/>
      <w:lvlText w:val=""/>
      <w:lvlJc w:val="left"/>
      <w:pPr>
        <w:ind w:left="2160" w:hanging="360"/>
      </w:pPr>
      <w:rPr>
        <w:rFonts w:ascii="Wingdings" w:hAnsi="Wingdings" w:hint="default"/>
      </w:rPr>
    </w:lvl>
    <w:lvl w:ilvl="3" w:tplc="CE58B2D2" w:tentative="1">
      <w:start w:val="1"/>
      <w:numFmt w:val="bullet"/>
      <w:lvlText w:val=""/>
      <w:lvlJc w:val="left"/>
      <w:pPr>
        <w:ind w:left="2880" w:hanging="360"/>
      </w:pPr>
      <w:rPr>
        <w:rFonts w:ascii="Symbol" w:hAnsi="Symbol" w:hint="default"/>
      </w:rPr>
    </w:lvl>
    <w:lvl w:ilvl="4" w:tplc="ADBA49E8" w:tentative="1">
      <w:start w:val="1"/>
      <w:numFmt w:val="bullet"/>
      <w:lvlText w:val="o"/>
      <w:lvlJc w:val="left"/>
      <w:pPr>
        <w:ind w:left="3600" w:hanging="360"/>
      </w:pPr>
      <w:rPr>
        <w:rFonts w:ascii="Courier New" w:hAnsi="Courier New" w:cs="Courier New" w:hint="default"/>
      </w:rPr>
    </w:lvl>
    <w:lvl w:ilvl="5" w:tplc="E0501084" w:tentative="1">
      <w:start w:val="1"/>
      <w:numFmt w:val="bullet"/>
      <w:lvlText w:val=""/>
      <w:lvlJc w:val="left"/>
      <w:pPr>
        <w:ind w:left="4320" w:hanging="360"/>
      </w:pPr>
      <w:rPr>
        <w:rFonts w:ascii="Wingdings" w:hAnsi="Wingdings" w:hint="default"/>
      </w:rPr>
    </w:lvl>
    <w:lvl w:ilvl="6" w:tplc="10BA170E" w:tentative="1">
      <w:start w:val="1"/>
      <w:numFmt w:val="bullet"/>
      <w:lvlText w:val=""/>
      <w:lvlJc w:val="left"/>
      <w:pPr>
        <w:ind w:left="5040" w:hanging="360"/>
      </w:pPr>
      <w:rPr>
        <w:rFonts w:ascii="Symbol" w:hAnsi="Symbol" w:hint="default"/>
      </w:rPr>
    </w:lvl>
    <w:lvl w:ilvl="7" w:tplc="EBFE2AF2" w:tentative="1">
      <w:start w:val="1"/>
      <w:numFmt w:val="bullet"/>
      <w:lvlText w:val="o"/>
      <w:lvlJc w:val="left"/>
      <w:pPr>
        <w:ind w:left="5760" w:hanging="360"/>
      </w:pPr>
      <w:rPr>
        <w:rFonts w:ascii="Courier New" w:hAnsi="Courier New" w:cs="Courier New" w:hint="default"/>
      </w:rPr>
    </w:lvl>
    <w:lvl w:ilvl="8" w:tplc="D2FEE6FC" w:tentative="1">
      <w:start w:val="1"/>
      <w:numFmt w:val="bullet"/>
      <w:lvlText w:val=""/>
      <w:lvlJc w:val="left"/>
      <w:pPr>
        <w:ind w:left="6480" w:hanging="360"/>
      </w:pPr>
      <w:rPr>
        <w:rFonts w:ascii="Wingdings" w:hAnsi="Wingdings" w:hint="default"/>
      </w:rPr>
    </w:lvl>
  </w:abstractNum>
  <w:abstractNum w:abstractNumId="2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C985FA8"/>
    <w:multiLevelType w:val="hybridMultilevel"/>
    <w:tmpl w:val="FD1A9CFC"/>
    <w:lvl w:ilvl="0" w:tplc="68223E04">
      <w:start w:val="1"/>
      <w:numFmt w:val="bullet"/>
      <w:lvlText w:val=""/>
      <w:lvlJc w:val="left"/>
      <w:pPr>
        <w:ind w:left="720" w:hanging="360"/>
      </w:pPr>
      <w:rPr>
        <w:rFonts w:ascii="Symbol" w:hAnsi="Symbol" w:hint="default"/>
      </w:rPr>
    </w:lvl>
    <w:lvl w:ilvl="1" w:tplc="A4001956" w:tentative="1">
      <w:start w:val="1"/>
      <w:numFmt w:val="bullet"/>
      <w:lvlText w:val="o"/>
      <w:lvlJc w:val="left"/>
      <w:pPr>
        <w:ind w:left="1440" w:hanging="360"/>
      </w:pPr>
      <w:rPr>
        <w:rFonts w:ascii="Courier New" w:hAnsi="Courier New" w:cs="Courier New" w:hint="default"/>
      </w:rPr>
    </w:lvl>
    <w:lvl w:ilvl="2" w:tplc="706E8518" w:tentative="1">
      <w:start w:val="1"/>
      <w:numFmt w:val="bullet"/>
      <w:lvlText w:val=""/>
      <w:lvlJc w:val="left"/>
      <w:pPr>
        <w:ind w:left="2160" w:hanging="360"/>
      </w:pPr>
      <w:rPr>
        <w:rFonts w:ascii="Wingdings" w:hAnsi="Wingdings" w:hint="default"/>
      </w:rPr>
    </w:lvl>
    <w:lvl w:ilvl="3" w:tplc="7688E2C2" w:tentative="1">
      <w:start w:val="1"/>
      <w:numFmt w:val="bullet"/>
      <w:lvlText w:val=""/>
      <w:lvlJc w:val="left"/>
      <w:pPr>
        <w:ind w:left="2880" w:hanging="360"/>
      </w:pPr>
      <w:rPr>
        <w:rFonts w:ascii="Symbol" w:hAnsi="Symbol" w:hint="default"/>
      </w:rPr>
    </w:lvl>
    <w:lvl w:ilvl="4" w:tplc="DC06768C" w:tentative="1">
      <w:start w:val="1"/>
      <w:numFmt w:val="bullet"/>
      <w:lvlText w:val="o"/>
      <w:lvlJc w:val="left"/>
      <w:pPr>
        <w:ind w:left="3600" w:hanging="360"/>
      </w:pPr>
      <w:rPr>
        <w:rFonts w:ascii="Courier New" w:hAnsi="Courier New" w:cs="Courier New" w:hint="default"/>
      </w:rPr>
    </w:lvl>
    <w:lvl w:ilvl="5" w:tplc="380A336A" w:tentative="1">
      <w:start w:val="1"/>
      <w:numFmt w:val="bullet"/>
      <w:lvlText w:val=""/>
      <w:lvlJc w:val="left"/>
      <w:pPr>
        <w:ind w:left="4320" w:hanging="360"/>
      </w:pPr>
      <w:rPr>
        <w:rFonts w:ascii="Wingdings" w:hAnsi="Wingdings" w:hint="default"/>
      </w:rPr>
    </w:lvl>
    <w:lvl w:ilvl="6" w:tplc="C492928E" w:tentative="1">
      <w:start w:val="1"/>
      <w:numFmt w:val="bullet"/>
      <w:lvlText w:val=""/>
      <w:lvlJc w:val="left"/>
      <w:pPr>
        <w:ind w:left="5040" w:hanging="360"/>
      </w:pPr>
      <w:rPr>
        <w:rFonts w:ascii="Symbol" w:hAnsi="Symbol" w:hint="default"/>
      </w:rPr>
    </w:lvl>
    <w:lvl w:ilvl="7" w:tplc="D9F426E8" w:tentative="1">
      <w:start w:val="1"/>
      <w:numFmt w:val="bullet"/>
      <w:lvlText w:val="o"/>
      <w:lvlJc w:val="left"/>
      <w:pPr>
        <w:ind w:left="5760" w:hanging="360"/>
      </w:pPr>
      <w:rPr>
        <w:rFonts w:ascii="Courier New" w:hAnsi="Courier New" w:cs="Courier New" w:hint="default"/>
      </w:rPr>
    </w:lvl>
    <w:lvl w:ilvl="8" w:tplc="DBAE3084" w:tentative="1">
      <w:start w:val="1"/>
      <w:numFmt w:val="bullet"/>
      <w:lvlText w:val=""/>
      <w:lvlJc w:val="left"/>
      <w:pPr>
        <w:ind w:left="6480" w:hanging="360"/>
      </w:pPr>
      <w:rPr>
        <w:rFonts w:ascii="Wingdings" w:hAnsi="Wingdings" w:hint="default"/>
      </w:r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67AA683A">
      <w:start w:val="1"/>
      <w:numFmt w:val="decimal"/>
      <w:lvlText w:val="%1."/>
      <w:lvlJc w:val="left"/>
      <w:pPr>
        <w:ind w:left="720" w:hanging="360"/>
      </w:pPr>
      <w:rPr>
        <w:rFonts w:hint="default"/>
      </w:rPr>
    </w:lvl>
    <w:lvl w:ilvl="1" w:tplc="063801D6" w:tentative="1">
      <w:start w:val="1"/>
      <w:numFmt w:val="lowerLetter"/>
      <w:lvlText w:val="%2."/>
      <w:lvlJc w:val="left"/>
      <w:pPr>
        <w:ind w:left="1440" w:hanging="360"/>
      </w:pPr>
    </w:lvl>
    <w:lvl w:ilvl="2" w:tplc="A74C7FDC" w:tentative="1">
      <w:start w:val="1"/>
      <w:numFmt w:val="lowerRoman"/>
      <w:lvlText w:val="%3."/>
      <w:lvlJc w:val="right"/>
      <w:pPr>
        <w:ind w:left="2160" w:hanging="180"/>
      </w:pPr>
    </w:lvl>
    <w:lvl w:ilvl="3" w:tplc="96CC9762" w:tentative="1">
      <w:start w:val="1"/>
      <w:numFmt w:val="decimal"/>
      <w:lvlText w:val="%4."/>
      <w:lvlJc w:val="left"/>
      <w:pPr>
        <w:ind w:left="2880" w:hanging="360"/>
      </w:pPr>
    </w:lvl>
    <w:lvl w:ilvl="4" w:tplc="1AAA3E74" w:tentative="1">
      <w:start w:val="1"/>
      <w:numFmt w:val="lowerLetter"/>
      <w:lvlText w:val="%5."/>
      <w:lvlJc w:val="left"/>
      <w:pPr>
        <w:ind w:left="3600" w:hanging="360"/>
      </w:pPr>
    </w:lvl>
    <w:lvl w:ilvl="5" w:tplc="75328CA2" w:tentative="1">
      <w:start w:val="1"/>
      <w:numFmt w:val="lowerRoman"/>
      <w:lvlText w:val="%6."/>
      <w:lvlJc w:val="right"/>
      <w:pPr>
        <w:ind w:left="4320" w:hanging="180"/>
      </w:pPr>
    </w:lvl>
    <w:lvl w:ilvl="6" w:tplc="AB00BBA0" w:tentative="1">
      <w:start w:val="1"/>
      <w:numFmt w:val="decimal"/>
      <w:lvlText w:val="%7."/>
      <w:lvlJc w:val="left"/>
      <w:pPr>
        <w:ind w:left="5040" w:hanging="360"/>
      </w:pPr>
    </w:lvl>
    <w:lvl w:ilvl="7" w:tplc="8AE86F28" w:tentative="1">
      <w:start w:val="1"/>
      <w:numFmt w:val="lowerLetter"/>
      <w:lvlText w:val="%8."/>
      <w:lvlJc w:val="left"/>
      <w:pPr>
        <w:ind w:left="5760" w:hanging="360"/>
      </w:pPr>
    </w:lvl>
    <w:lvl w:ilvl="8" w:tplc="B6382D02" w:tentative="1">
      <w:start w:val="1"/>
      <w:numFmt w:val="lowerRoman"/>
      <w:lvlText w:val="%9."/>
      <w:lvlJc w:val="right"/>
      <w:pPr>
        <w:ind w:left="6480" w:hanging="180"/>
      </w:pPr>
    </w:lvl>
  </w:abstractNum>
  <w:num w:numId="1" w16cid:durableId="632250690">
    <w:abstractNumId w:val="9"/>
  </w:num>
  <w:num w:numId="2" w16cid:durableId="745801463">
    <w:abstractNumId w:val="7"/>
  </w:num>
  <w:num w:numId="3" w16cid:durableId="574751923">
    <w:abstractNumId w:val="6"/>
  </w:num>
  <w:num w:numId="4" w16cid:durableId="1851411132">
    <w:abstractNumId w:val="5"/>
  </w:num>
  <w:num w:numId="5" w16cid:durableId="422459282">
    <w:abstractNumId w:val="4"/>
  </w:num>
  <w:num w:numId="6" w16cid:durableId="1107388299">
    <w:abstractNumId w:val="8"/>
  </w:num>
  <w:num w:numId="7" w16cid:durableId="1915894562">
    <w:abstractNumId w:val="3"/>
  </w:num>
  <w:num w:numId="8" w16cid:durableId="1995521196">
    <w:abstractNumId w:val="2"/>
  </w:num>
  <w:num w:numId="9" w16cid:durableId="1748262023">
    <w:abstractNumId w:val="1"/>
  </w:num>
  <w:num w:numId="10" w16cid:durableId="106627920">
    <w:abstractNumId w:val="0"/>
  </w:num>
  <w:num w:numId="11" w16cid:durableId="272130590">
    <w:abstractNumId w:val="22"/>
  </w:num>
  <w:num w:numId="12" w16cid:durableId="792868713">
    <w:abstractNumId w:val="17"/>
  </w:num>
  <w:num w:numId="13" w16cid:durableId="712193200">
    <w:abstractNumId w:val="13"/>
  </w:num>
  <w:num w:numId="14" w16cid:durableId="1990860527">
    <w:abstractNumId w:val="24"/>
  </w:num>
  <w:num w:numId="15" w16cid:durableId="802386831">
    <w:abstractNumId w:val="23"/>
  </w:num>
  <w:num w:numId="16" w16cid:durableId="1767143075">
    <w:abstractNumId w:val="10"/>
  </w:num>
  <w:num w:numId="17" w16cid:durableId="312611260">
    <w:abstractNumId w:val="14"/>
  </w:num>
  <w:num w:numId="18" w16cid:durableId="7275350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3023290">
    <w:abstractNumId w:val="21"/>
  </w:num>
  <w:num w:numId="20" w16cid:durableId="1982153220">
    <w:abstractNumId w:val="12"/>
  </w:num>
  <w:num w:numId="21" w16cid:durableId="137379328">
    <w:abstractNumId w:val="19"/>
  </w:num>
  <w:num w:numId="22" w16cid:durableId="65300227">
    <w:abstractNumId w:val="18"/>
  </w:num>
  <w:num w:numId="23" w16cid:durableId="1665935899">
    <w:abstractNumId w:val="11"/>
  </w:num>
  <w:num w:numId="24" w16cid:durableId="2004117227">
    <w:abstractNumId w:val="15"/>
  </w:num>
  <w:num w:numId="25" w16cid:durableId="1724677873">
    <w:abstractNumId w:val="20"/>
  </w:num>
  <w:num w:numId="26" w16cid:durableId="9835088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5676EF"/>
    <w:rsid w:val="00021E9B"/>
    <w:rsid w:val="00206918"/>
    <w:rsid w:val="002338ED"/>
    <w:rsid w:val="00390C20"/>
    <w:rsid w:val="00473D14"/>
    <w:rsid w:val="005405C7"/>
    <w:rsid w:val="005676EF"/>
    <w:rsid w:val="005D4E7A"/>
    <w:rsid w:val="006B0D2B"/>
    <w:rsid w:val="006E1D8F"/>
    <w:rsid w:val="007367FA"/>
    <w:rsid w:val="007B529C"/>
    <w:rsid w:val="008748E7"/>
    <w:rsid w:val="008B46B0"/>
    <w:rsid w:val="00905E02"/>
    <w:rsid w:val="009B6796"/>
    <w:rsid w:val="009C72DC"/>
    <w:rsid w:val="00CD77B1"/>
    <w:rsid w:val="00E12BB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348A"/>
  <w15:docId w15:val="{CCB8A959-BF6A-449D-BCFC-ED489589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99"/>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99"/>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99"/>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99"/>
    <w:semiHidden/>
    <w:rsid w:val="003359D8"/>
    <w:rPr>
      <w:rFonts w:ascii="Arial" w:eastAsia="Arial" w:hAnsi="Arial" w:cs="Arial"/>
      <w:sz w:val="21"/>
      <w:szCs w:val="21"/>
      <w:lang w:val="en-US"/>
    </w:rPr>
  </w:style>
  <w:style w:type="paragraph" w:customStyle="1" w:styleId="Aufzhlung">
    <w:name w:val="Aufzählung"/>
    <w:basedOn w:val="Textkrper"/>
    <w:link w:val="AufzhlungZchn"/>
    <w:uiPriority w:val="4"/>
    <w:qFormat/>
    <w:rsid w:val="005676EF"/>
    <w:pPr>
      <w:keepLines/>
      <w:widowControl/>
      <w:numPr>
        <w:numId w:val="26"/>
      </w:numPr>
      <w:autoSpaceDE/>
      <w:autoSpaceDN/>
      <w:spacing w:before="200" w:after="200" w:line="300" w:lineRule="auto"/>
      <w:contextualSpacing/>
      <w:jc w:val="both"/>
      <w:textboxTightWrap w:val="firstAndLastLine"/>
    </w:pPr>
    <w:rPr>
      <w:rFonts w:eastAsia="Times" w:cs="Times New Roman"/>
      <w:bCs w:val="0"/>
      <w:szCs w:val="20"/>
      <w:lang w:eastAsia="de-CH"/>
    </w:rPr>
  </w:style>
  <w:style w:type="character" w:customStyle="1" w:styleId="AufzhlungZchn">
    <w:name w:val="Aufzählung Zchn"/>
    <w:basedOn w:val="TextkrperZchn"/>
    <w:link w:val="Aufzhlung"/>
    <w:uiPriority w:val="4"/>
    <w:rsid w:val="005676EF"/>
    <w:rPr>
      <w:rFonts w:ascii="Arial" w:eastAsia="Times" w:hAnsi="Arial" w:cs="Times New Roman"/>
      <w:sz w:val="21"/>
      <w:szCs w:val="20"/>
      <w:lang w:val="en-US" w:eastAsia="de-CH"/>
    </w:rPr>
  </w:style>
  <w:style w:type="paragraph" w:customStyle="1" w:styleId="TextkrperTitelseite">
    <w:name w:val="Textkörper Titelseite"/>
    <w:basedOn w:val="Textkrper"/>
    <w:link w:val="TextkrperTitelseiteZchn"/>
    <w:qFormat/>
    <w:rsid w:val="005676EF"/>
    <w:pPr>
      <w:keepLines/>
      <w:widowControl/>
      <w:autoSpaceDE/>
      <w:autoSpaceDN/>
      <w:spacing w:line="360" w:lineRule="auto"/>
      <w:textboxTightWrap w:val="firstAndLastLine"/>
    </w:pPr>
    <w:rPr>
      <w:rFonts w:eastAsia="Times" w:cs="Times New Roman"/>
      <w:bCs w:val="0"/>
      <w:szCs w:val="20"/>
      <w:lang w:eastAsia="de-CH"/>
    </w:rPr>
  </w:style>
  <w:style w:type="character" w:customStyle="1" w:styleId="TextkrperTitelseiteZchn">
    <w:name w:val="Textkörper Titelseite Zchn"/>
    <w:basedOn w:val="TextkrperZchn"/>
    <w:link w:val="TextkrperTitelseite"/>
    <w:rsid w:val="005676EF"/>
    <w:rPr>
      <w:rFonts w:ascii="Arial" w:eastAsia="Times" w:hAnsi="Arial" w:cs="Times New Roman"/>
      <w:sz w:val="21"/>
      <w:szCs w:val="20"/>
      <w:lang w:val="en-US" w:eastAsia="de-CH"/>
    </w:rPr>
  </w:style>
  <w:style w:type="numbering" w:customStyle="1" w:styleId="VertragAufzhlung">
    <w:name w:val="Vertrag Aufzählung"/>
    <w:basedOn w:val="KeineListe"/>
    <w:uiPriority w:val="99"/>
    <w:rsid w:val="005676EF"/>
    <w:pPr>
      <w:numPr>
        <w:numId w:val="26"/>
      </w:numPr>
    </w:pPr>
  </w:style>
  <w:style w:type="character" w:styleId="Kommentarzeichen">
    <w:name w:val="annotation reference"/>
    <w:basedOn w:val="Absatz-Standardschriftart"/>
    <w:uiPriority w:val="99"/>
    <w:semiHidden/>
    <w:unhideWhenUsed/>
    <w:rsid w:val="005405C7"/>
    <w:rPr>
      <w:sz w:val="16"/>
      <w:szCs w:val="16"/>
    </w:rPr>
  </w:style>
  <w:style w:type="paragraph" w:styleId="Kommentartext">
    <w:name w:val="annotation text"/>
    <w:basedOn w:val="Standard"/>
    <w:link w:val="KommentartextZchn"/>
    <w:uiPriority w:val="99"/>
    <w:semiHidden/>
    <w:unhideWhenUsed/>
    <w:rsid w:val="005405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405C7"/>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5405C7"/>
    <w:rPr>
      <w:b/>
    </w:rPr>
  </w:style>
  <w:style w:type="character" w:customStyle="1" w:styleId="KommentarthemaZchn">
    <w:name w:val="Kommentarthema Zchn"/>
    <w:basedOn w:val="KommentartextZchn"/>
    <w:link w:val="Kommentarthema"/>
    <w:uiPriority w:val="99"/>
    <w:semiHidden/>
    <w:rsid w:val="005405C7"/>
    <w:rPr>
      <w:rFonts w:cs="System"/>
      <w:b/>
      <w:bCs/>
      <w:spacing w:val="2"/>
      <w:sz w:val="20"/>
      <w:szCs w:val="20"/>
    </w:rPr>
  </w:style>
  <w:style w:type="paragraph" w:styleId="berarbeitung">
    <w:name w:val="Revision"/>
    <w:hidden/>
    <w:uiPriority w:val="99"/>
    <w:semiHidden/>
    <w:rsid w:val="00CD77B1"/>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46805E78A142978606B50A3373B825"/>
        <w:category>
          <w:name w:val="Allgemein"/>
          <w:gallery w:val="placeholder"/>
        </w:category>
        <w:types>
          <w:type w:val="bbPlcHdr"/>
        </w:types>
        <w:behaviors>
          <w:behavior w:val="content"/>
        </w:behaviors>
        <w:guid w:val="{1B84EC48-392C-447C-8EEE-1FE2CD823EF6}"/>
      </w:docPartPr>
      <w:docPartBody>
        <w:p w:rsidR="00253B17" w:rsidRDefault="00000000" w:rsidP="00B825A1">
          <w:pPr>
            <w:pStyle w:val="5646805E78A142978606B50A3373B825"/>
          </w:pPr>
          <w:r w:rsidRPr="00BE1DDD">
            <w:rPr>
              <w:rStyle w:val="Platzhaltertext"/>
              <w:highlight w:val="cyan"/>
            </w:rPr>
            <w:t>Klassifizierung 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BC1"/>
    <w:rsid w:val="00253B17"/>
    <w:rsid w:val="009B6796"/>
    <w:rsid w:val="00BE6BC1"/>
    <w:rsid w:val="00E1460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825A1"/>
    <w:rPr>
      <w:vanish/>
      <w:color w:val="45B0E1" w:themeColor="accent1" w:themeTint="99"/>
    </w:rPr>
  </w:style>
  <w:style w:type="paragraph" w:customStyle="1" w:styleId="5646805E78A142978606B50A3373B825">
    <w:name w:val="5646805E78A142978606B50A3373B825"/>
    <w:rsid w:val="00B825A1"/>
    <w:pPr>
      <w:tabs>
        <w:tab w:val="left" w:pos="2552"/>
        <w:tab w:val="left" w:pos="5103"/>
        <w:tab w:val="left" w:pos="7655"/>
        <w:tab w:val="right" w:pos="9979"/>
      </w:tabs>
      <w:spacing w:after="0" w:line="240" w:lineRule="auto"/>
    </w:pPr>
    <w:rPr>
      <w:rFonts w:eastAsiaTheme="minorHAnsi" w:cs="System"/>
      <w:bCs/>
      <w:spacing w:val="2"/>
      <w:sz w:val="13"/>
      <w:szCs w:val="13"/>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E604EC4D-F2FF-4DB2-94F6-547CD4141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710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 Caroline, FIN-KAIO-BR-R</dc:creator>
  <dc:description>Bezeichnung</dc:description>
  <cp:lastModifiedBy>Schneeberger Andrea Ramón, FIN-KAIO-RB-PE</cp:lastModifiedBy>
  <cp:revision>3</cp:revision>
  <cp:lastPrinted>2019-09-11T20:00:00Z</cp:lastPrinted>
  <dcterms:created xsi:type="dcterms:W3CDTF">2025-07-22T13:17:00Z</dcterms:created>
  <dcterms:modified xsi:type="dcterms:W3CDTF">2025-07-22T13:22:00Z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2025-07-22T13:17:45Z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4ef40bed-3d0b-42b4-9275-10623b2621a8</vt:lpwstr>
  </property>
  <property fmtid="{D5CDD505-2E9C-101B-9397-08002B2CF9AE}" pid="8" name="MSIP_Label_74fdd986-87d9-48c6-acda-407b1ab5fef0_ContentBits">
    <vt:lpwstr>0</vt:lpwstr>
  </property>
</Properties>
</file>