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E0C9" w14:textId="7441484B" w:rsidR="00792317" w:rsidRPr="00E84D05" w:rsidRDefault="00BB5F95" w:rsidP="00EC7EEE">
      <w:pPr>
        <w:pStyle w:val="Text85pt"/>
        <w:rPr>
          <w:b/>
          <w:lang w:val="en-GB"/>
        </w:rPr>
      </w:pPr>
      <w:r>
        <w:rPr>
          <w:b/>
          <w:lang w:val="en-GB"/>
        </w:rPr>
        <w:t xml:space="preserve">Cantonal </w:t>
      </w:r>
      <w:r w:rsidR="00661D04" w:rsidRPr="00E84D05">
        <w:rPr>
          <w:b/>
          <w:lang w:val="en-GB"/>
        </w:rPr>
        <w:t>Department of Finance</w:t>
      </w:r>
      <w:r w:rsidR="00EC7EEE" w:rsidRPr="00E84D05">
        <w:rPr>
          <w:b/>
          <w:lang w:val="en-GB"/>
        </w:rPr>
        <w:br/>
      </w:r>
      <w:r w:rsidR="00CA0B58" w:rsidRPr="00E84D05">
        <w:rPr>
          <w:b/>
          <w:lang w:val="en-GB"/>
        </w:rPr>
        <w:t>IT and Organisation Office</w:t>
      </w:r>
    </w:p>
    <w:p w14:paraId="5600758E" w14:textId="77777777" w:rsidR="00EC7EEE" w:rsidRPr="00E84D05" w:rsidRDefault="00EC7EEE" w:rsidP="00EC7EEE">
      <w:pPr>
        <w:pStyle w:val="Text85pt"/>
        <w:rPr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850"/>
        <w:gridCol w:w="1276"/>
        <w:gridCol w:w="3685"/>
      </w:tblGrid>
      <w:tr w:rsidR="00EC7EEE" w:rsidRPr="00E84D05" w14:paraId="313129BC" w14:textId="77777777" w:rsidTr="00B0075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AB00F" w14:textId="77777777" w:rsidR="00EC7EEE" w:rsidRPr="00E84D05" w:rsidRDefault="00B36D92" w:rsidP="00661D04">
            <w:pPr>
              <w:keepNext/>
              <w:spacing w:before="20" w:after="20"/>
              <w:rPr>
                <w:b/>
                <w:sz w:val="22"/>
                <w:lang w:val="en-GB"/>
              </w:rPr>
            </w:pPr>
            <w:r w:rsidRPr="00E84D05">
              <w:rPr>
                <w:b/>
                <w:sz w:val="22"/>
                <w:lang w:val="en-GB"/>
              </w:rPr>
              <w:t>P</w:t>
            </w:r>
            <w:r w:rsidR="00661D04" w:rsidRPr="00E84D05">
              <w:rPr>
                <w:b/>
                <w:sz w:val="22"/>
                <w:lang w:val="en-GB"/>
              </w:rPr>
              <w:t>erson</w:t>
            </w:r>
          </w:p>
        </w:tc>
      </w:tr>
      <w:tr w:rsidR="00EC7EEE" w:rsidRPr="00E84D05" w14:paraId="4F75E1D8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61AD58E" w14:textId="77777777" w:rsidR="00EC7EEE" w:rsidRPr="00E84D05" w:rsidRDefault="00B36D92" w:rsidP="00661D04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Order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contract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with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date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E7F94A3" w14:textId="77777777" w:rsidR="00EC7EEE" w:rsidRPr="00E84D05" w:rsidRDefault="00DB1ED4" w:rsidP="00B0075A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EC7EEE" w:rsidRPr="00E84D05" w14:paraId="4AB4136D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865F0E2" w14:textId="77777777" w:rsidR="00EC7EEE" w:rsidRPr="00E84D05" w:rsidRDefault="00B36D92" w:rsidP="00B36D92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S</w:t>
            </w:r>
            <w:r w:rsidR="00661D04" w:rsidRPr="00E84D05">
              <w:rPr>
                <w:sz w:val="20"/>
                <w:lang w:val="en-GB"/>
              </w:rPr>
              <w:t>uperior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>person issuing contract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9D71100" w14:textId="77777777" w:rsidR="00EC7EEE" w:rsidRPr="00E84D05" w:rsidRDefault="00DB1ED4" w:rsidP="00B0075A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EC7EEE" w:rsidRPr="00E84D05" w14:paraId="409961E8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95A221F" w14:textId="2AAFD32A" w:rsidR="00EC7EEE" w:rsidRPr="00E84D05" w:rsidRDefault="00B36D92" w:rsidP="00B0075A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Office</w:t>
            </w:r>
            <w:r w:rsidR="00EC7EEE" w:rsidRPr="00E84D05">
              <w:rPr>
                <w:sz w:val="20"/>
                <w:lang w:val="en-GB"/>
              </w:rPr>
              <w:t xml:space="preserve"> / </w:t>
            </w:r>
            <w:r w:rsidR="00BB5F95">
              <w:rPr>
                <w:sz w:val="20"/>
                <w:lang w:val="en-GB"/>
              </w:rPr>
              <w:t>Department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1DC0430" w14:textId="77777777" w:rsidR="00EC7EEE" w:rsidRPr="00E84D05" w:rsidRDefault="00DB1ED4" w:rsidP="00B0075A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EC7EEE" w:rsidRPr="00E84D05" w14:paraId="33466081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74DCB29" w14:textId="77777777" w:rsidR="00EC7EEE" w:rsidRPr="00E84D05" w:rsidRDefault="00B36D92" w:rsidP="00B36D92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Person signing</w:t>
            </w:r>
            <w:r w:rsidR="00C52ACB" w:rsidRPr="00E84D05">
              <w:rPr>
                <w:sz w:val="20"/>
                <w:lang w:val="en-GB"/>
              </w:rPr>
              <w:t xml:space="preserve"> below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E77C17A" w14:textId="77777777" w:rsidR="00EC7EEE" w:rsidRPr="00E84D05" w:rsidRDefault="00DB1ED4" w:rsidP="00B0075A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EC7EEE" w:rsidRPr="00E84D05" w14:paraId="6E56E9A1" w14:textId="77777777" w:rsidTr="00B0075A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DF10005" w14:textId="77777777" w:rsidR="00EC7EEE" w:rsidRPr="00E84D05" w:rsidRDefault="00B36D92" w:rsidP="00661D04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Position</w:t>
            </w:r>
          </w:p>
        </w:tc>
        <w:tc>
          <w:tcPr>
            <w:tcW w:w="5811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19A7A6A" w14:textId="77777777" w:rsidR="00EC7EEE" w:rsidRPr="00E84D05" w:rsidRDefault="00DB1ED4" w:rsidP="00B0075A">
            <w:pPr>
              <w:tabs>
                <w:tab w:val="left" w:pos="3119"/>
              </w:tabs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EC7EEE" w:rsidRPr="00AF7F32" w14:paraId="64D347AF" w14:textId="77777777" w:rsidTr="00B0075A">
        <w:trPr>
          <w:trHeight w:val="7099"/>
        </w:trPr>
        <w:tc>
          <w:tcPr>
            <w:tcW w:w="9639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74DBD60" w14:textId="77777777" w:rsidR="00EC7EEE" w:rsidRPr="00E84D05" w:rsidRDefault="00661D04" w:rsidP="00B0075A">
            <w:pPr>
              <w:spacing w:before="240" w:after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acknowledge that</w:t>
            </w:r>
            <w:r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as a contractor for</w:t>
            </w:r>
            <w:r w:rsidRPr="00E84D05">
              <w:rPr>
                <w:sz w:val="20"/>
                <w:lang w:val="en-GB"/>
              </w:rPr>
              <w:t xml:space="preserve"> the Canton </w:t>
            </w:r>
            <w:r w:rsidR="00B36D92" w:rsidRPr="00E84D05">
              <w:rPr>
                <w:sz w:val="20"/>
                <w:lang w:val="en-GB"/>
              </w:rPr>
              <w:t xml:space="preserve">I am required to </w:t>
            </w:r>
            <w:r w:rsidRPr="00E84D05">
              <w:rPr>
                <w:sz w:val="20"/>
                <w:lang w:val="en-GB"/>
              </w:rPr>
              <w:t>compl</w:t>
            </w:r>
            <w:r w:rsidR="00B36D92" w:rsidRPr="00E84D05">
              <w:rPr>
                <w:sz w:val="20"/>
                <w:lang w:val="en-GB"/>
              </w:rPr>
              <w:t>y with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the provisions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of 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 xml:space="preserve">Data Protection Act of </w:t>
            </w:r>
            <w:r w:rsidR="00EC7EEE" w:rsidRPr="00E84D05">
              <w:rPr>
                <w:sz w:val="20"/>
                <w:lang w:val="en-GB"/>
              </w:rPr>
              <w:t xml:space="preserve">19 </w:t>
            </w:r>
            <w:r w:rsidRPr="00E84D05">
              <w:rPr>
                <w:sz w:val="20"/>
                <w:lang w:val="en-GB"/>
              </w:rPr>
              <w:t>February</w:t>
            </w:r>
            <w:r w:rsidR="00EC7EEE" w:rsidRPr="00E84D05">
              <w:rPr>
                <w:sz w:val="20"/>
                <w:lang w:val="en-GB"/>
              </w:rPr>
              <w:t xml:space="preserve"> 1986 (KDSG, BSG 152.04) </w:t>
            </w:r>
            <w:r w:rsidRPr="00E84D05">
              <w:rPr>
                <w:sz w:val="20"/>
                <w:lang w:val="en-GB"/>
              </w:rPr>
              <w:t>and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the</w:t>
            </w:r>
            <w:r w:rsidR="00B36D92" w:rsidRPr="00E84D05">
              <w:rPr>
                <w:sz w:val="20"/>
                <w:lang w:val="en-GB"/>
              </w:rPr>
              <w:t xml:space="preserve"> implementing provisions</w:t>
            </w:r>
            <w:r w:rsidR="00B36D92" w:rsidRPr="00E84D05">
              <w:rPr>
                <w:rStyle w:val="Funotenzeichen"/>
                <w:sz w:val="20"/>
                <w:lang w:val="en-GB"/>
              </w:rPr>
              <w:footnoteReference w:id="1"/>
            </w:r>
            <w:r w:rsidRPr="00E84D05">
              <w:rPr>
                <w:sz w:val="20"/>
                <w:lang w:val="en-GB"/>
              </w:rPr>
              <w:t xml:space="preserve"> based thereon</w:t>
            </w:r>
            <w:r w:rsidR="00EC7EEE" w:rsidRPr="00E84D05">
              <w:rPr>
                <w:sz w:val="20"/>
                <w:lang w:val="en-GB"/>
              </w:rPr>
              <w:t xml:space="preserve"> (Art. 16 KDSG).</w:t>
            </w:r>
          </w:p>
          <w:p w14:paraId="1C66D755" w14:textId="3AAC1DD2" w:rsidR="00EC7EEE" w:rsidRPr="00E84D05" w:rsidRDefault="00661D04" w:rsidP="00B0075A">
            <w:pPr>
              <w:spacing w:before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confirm that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I have contractually undertaken to preserve confidentiality</w:t>
            </w:r>
            <w:r w:rsidR="00EC7EEE" w:rsidRPr="00E84D05">
              <w:rPr>
                <w:sz w:val="20"/>
                <w:lang w:val="en-GB"/>
              </w:rPr>
              <w:t xml:space="preserve">, </w:t>
            </w:r>
            <w:r w:rsidRPr="00E84D05">
              <w:rPr>
                <w:sz w:val="20"/>
                <w:lang w:val="en-GB"/>
              </w:rPr>
              <w:t>either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>in relation to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B5F95">
              <w:rPr>
                <w:sz w:val="20"/>
                <w:lang w:val="en-GB"/>
              </w:rPr>
              <w:t>C</w:t>
            </w:r>
            <w:r w:rsidRPr="00E84D05">
              <w:rPr>
                <w:sz w:val="20"/>
                <w:lang w:val="en-GB"/>
              </w:rPr>
              <w:t>anton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>in relation to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my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employer</w:t>
            </w:r>
            <w:r w:rsidR="00EC7EEE" w:rsidRPr="00E84D05">
              <w:rPr>
                <w:sz w:val="20"/>
                <w:lang w:val="en-GB"/>
              </w:rPr>
              <w:t xml:space="preserve">, </w:t>
            </w:r>
            <w:r w:rsidRPr="00E84D05">
              <w:rPr>
                <w:sz w:val="20"/>
                <w:lang w:val="en-GB"/>
              </w:rPr>
              <w:t>and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that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 xml:space="preserve">as a consequence </w:t>
            </w:r>
            <w:r w:rsidR="00C55FDC">
              <w:rPr>
                <w:sz w:val="20"/>
                <w:lang w:val="en-GB"/>
              </w:rPr>
              <w:t xml:space="preserve">and </w:t>
            </w:r>
            <w:r w:rsidRPr="00E84D05">
              <w:rPr>
                <w:sz w:val="20"/>
                <w:lang w:val="en-GB"/>
              </w:rPr>
              <w:t>in particular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all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information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and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documents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of the Canton</w:t>
            </w:r>
          </w:p>
          <w:p w14:paraId="305F87FC" w14:textId="77777777" w:rsidR="00EC7EEE" w:rsidRPr="00E84D05" w:rsidRDefault="00CA0B58" w:rsidP="00EC7EEE">
            <w:pPr>
              <w:numPr>
                <w:ilvl w:val="0"/>
                <w:numId w:val="26"/>
              </w:numPr>
              <w:spacing w:before="120" w:line="240" w:lineRule="auto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 xml:space="preserve">must be treated as </w:t>
            </w:r>
            <w:r w:rsidR="00B36D92" w:rsidRPr="00E84D05">
              <w:rPr>
                <w:sz w:val="20"/>
                <w:lang w:val="en-GB"/>
              </w:rPr>
              <w:t>confidential un</w:t>
            </w:r>
            <w:r w:rsidRPr="00E84D05">
              <w:rPr>
                <w:sz w:val="20"/>
                <w:lang w:val="en-GB"/>
              </w:rPr>
              <w:t>l</w:t>
            </w:r>
            <w:r w:rsidR="00B36D92" w:rsidRPr="00E84D05">
              <w:rPr>
                <w:sz w:val="20"/>
                <w:lang w:val="en-GB"/>
              </w:rPr>
              <w:t xml:space="preserve">ess the content is </w:t>
            </w:r>
            <w:r w:rsidR="00661D04" w:rsidRPr="00E84D05">
              <w:rPr>
                <w:sz w:val="20"/>
                <w:lang w:val="en-GB"/>
              </w:rPr>
              <w:t>obvious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general</w:t>
            </w:r>
            <w:r w:rsidR="00E84D05" w:rsidRPr="00E84D05">
              <w:rPr>
                <w:sz w:val="20"/>
                <w:lang w:val="en-GB"/>
              </w:rPr>
              <w:t>l</w:t>
            </w:r>
            <w:r w:rsidR="00B36D92" w:rsidRPr="00E84D05">
              <w:rPr>
                <w:sz w:val="20"/>
                <w:lang w:val="en-GB"/>
              </w:rPr>
              <w:t>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accessible</w:t>
            </w:r>
            <w:r w:rsidR="00EC7EEE" w:rsidRPr="00E84D05">
              <w:rPr>
                <w:sz w:val="20"/>
                <w:lang w:val="en-GB"/>
              </w:rPr>
              <w:t>,</w:t>
            </w:r>
          </w:p>
          <w:p w14:paraId="5BF0998C" w14:textId="2F965E72" w:rsidR="00EC7EEE" w:rsidRPr="00E84D05" w:rsidRDefault="00CA0B58" w:rsidP="00EC7EEE">
            <w:pPr>
              <w:numPr>
                <w:ilvl w:val="0"/>
                <w:numId w:val="26"/>
              </w:numPr>
              <w:spacing w:before="120" w:line="240" w:lineRule="auto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must be treated as confidential</w:t>
            </w:r>
            <w:r w:rsidR="00C46CCE" w:rsidRPr="00E84D05">
              <w:rPr>
                <w:sz w:val="20"/>
                <w:lang w:val="en-GB"/>
              </w:rPr>
              <w:t xml:space="preserve"> in the event of any doubt</w:t>
            </w:r>
            <w:r w:rsidR="00C55FDC">
              <w:rPr>
                <w:sz w:val="20"/>
                <w:lang w:val="en-GB"/>
              </w:rPr>
              <w:t xml:space="preserve"> as to their confidential</w:t>
            </w:r>
            <w:r w:rsidR="000369D4">
              <w:rPr>
                <w:sz w:val="20"/>
                <w:lang w:val="en-GB"/>
              </w:rPr>
              <w:t>ity</w:t>
            </w:r>
            <w:r w:rsidR="00C55FDC">
              <w:rPr>
                <w:sz w:val="20"/>
                <w:lang w:val="en-GB"/>
              </w:rPr>
              <w:t xml:space="preserve"> status</w:t>
            </w:r>
            <w:r w:rsidR="00EC7EEE" w:rsidRPr="00E84D05">
              <w:rPr>
                <w:sz w:val="20"/>
                <w:lang w:val="en-GB"/>
              </w:rPr>
              <w:t>,</w:t>
            </w:r>
            <w:r w:rsidR="00B36D92" w:rsidRPr="00E84D05">
              <w:rPr>
                <w:sz w:val="20"/>
                <w:lang w:val="en-GB"/>
              </w:rPr>
              <w:t xml:space="preserve"> and</w:t>
            </w:r>
          </w:p>
          <w:p w14:paraId="383F893E" w14:textId="4FB05A79" w:rsidR="00EC7EEE" w:rsidRPr="00E84D05" w:rsidRDefault="00B36D92" w:rsidP="00EC7EEE">
            <w:pPr>
              <w:numPr>
                <w:ilvl w:val="0"/>
                <w:numId w:val="26"/>
              </w:numPr>
              <w:spacing w:before="120" w:after="120" w:line="240" w:lineRule="auto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 xml:space="preserve">must be appropriately protected against </w:t>
            </w:r>
            <w:r w:rsidR="00661D04" w:rsidRPr="00E84D05">
              <w:rPr>
                <w:sz w:val="20"/>
                <w:lang w:val="en-GB"/>
              </w:rPr>
              <w:t>loss</w:t>
            </w:r>
            <w:r w:rsidR="00EC7EEE" w:rsidRPr="00E84D05">
              <w:rPr>
                <w:sz w:val="20"/>
                <w:lang w:val="en-GB"/>
              </w:rPr>
              <w:t xml:space="preserve">, </w:t>
            </w:r>
            <w:r w:rsidRPr="00E84D05">
              <w:rPr>
                <w:sz w:val="20"/>
                <w:lang w:val="en-GB"/>
              </w:rPr>
              <w:t>damage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disclosure to u</w:t>
            </w:r>
            <w:r w:rsidR="00661D04" w:rsidRPr="00E84D05">
              <w:rPr>
                <w:sz w:val="20"/>
                <w:lang w:val="en-GB"/>
              </w:rPr>
              <w:t>nauthorised persons</w:t>
            </w:r>
            <w:r w:rsidR="00EC7EEE" w:rsidRPr="00E84D05">
              <w:rPr>
                <w:sz w:val="20"/>
                <w:lang w:val="en-GB"/>
              </w:rPr>
              <w:t xml:space="preserve">, </w:t>
            </w:r>
            <w:r w:rsidR="00661D04" w:rsidRPr="00E84D05">
              <w:rPr>
                <w:sz w:val="20"/>
                <w:lang w:val="en-GB"/>
              </w:rPr>
              <w:t>irrespective of whether</w:t>
            </w:r>
            <w:r w:rsidRPr="00E84D05">
              <w:rPr>
                <w:sz w:val="20"/>
                <w:lang w:val="en-GB"/>
              </w:rPr>
              <w:t xml:space="preserve"> </w:t>
            </w:r>
            <w:r w:rsidR="000369D4">
              <w:rPr>
                <w:sz w:val="20"/>
                <w:lang w:val="en-GB"/>
              </w:rPr>
              <w:t xml:space="preserve">they are </w:t>
            </w:r>
            <w:r w:rsidRPr="00E84D05">
              <w:rPr>
                <w:sz w:val="20"/>
                <w:lang w:val="en-GB"/>
              </w:rPr>
              <w:t>in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paper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electronic</w:t>
            </w:r>
            <w:r w:rsidRPr="00E84D05">
              <w:rPr>
                <w:sz w:val="20"/>
                <w:lang w:val="en-GB"/>
              </w:rPr>
              <w:t xml:space="preserve"> form</w:t>
            </w:r>
            <w:r w:rsidR="00EC7EEE" w:rsidRPr="00E84D05">
              <w:rPr>
                <w:sz w:val="20"/>
                <w:lang w:val="en-GB"/>
              </w:rPr>
              <w:t>.</w:t>
            </w:r>
          </w:p>
          <w:p w14:paraId="7880F340" w14:textId="77777777" w:rsidR="00EC7EEE" w:rsidRPr="00E84D05" w:rsidRDefault="00661D04" w:rsidP="00B0075A">
            <w:pPr>
              <w:spacing w:before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acknowledge that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responsibility</w:t>
            </w:r>
          </w:p>
          <w:p w14:paraId="0600D564" w14:textId="77777777" w:rsidR="00EC7EEE" w:rsidRPr="00E84D05" w:rsidRDefault="00661D04" w:rsidP="00EC7EEE">
            <w:pPr>
              <w:numPr>
                <w:ilvl w:val="0"/>
                <w:numId w:val="27"/>
              </w:numPr>
              <w:spacing w:before="120" w:line="240" w:lineRule="auto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for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 xml:space="preserve">providing </w:t>
            </w:r>
            <w:r w:rsidRPr="00E84D05">
              <w:rPr>
                <w:sz w:val="20"/>
                <w:lang w:val="en-GB"/>
              </w:rPr>
              <w:t>information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>to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>outside parties</w:t>
            </w:r>
            <w:r w:rsidR="00EC7EEE" w:rsidRPr="00E84D05">
              <w:rPr>
                <w:sz w:val="20"/>
                <w:lang w:val="en-GB"/>
              </w:rPr>
              <w:t xml:space="preserve"> (</w:t>
            </w:r>
            <w:r w:rsidRPr="00E84D05">
              <w:rPr>
                <w:sz w:val="20"/>
                <w:lang w:val="en-GB"/>
              </w:rPr>
              <w:t>e.g.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to 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media</w:t>
            </w:r>
            <w:r w:rsidR="00EC7EEE" w:rsidRPr="00E84D05">
              <w:rPr>
                <w:sz w:val="20"/>
                <w:lang w:val="en-GB"/>
              </w:rPr>
              <w:t>)</w:t>
            </w:r>
          </w:p>
          <w:p w14:paraId="6907099C" w14:textId="77777777" w:rsidR="00EC7EEE" w:rsidRPr="00E84D05" w:rsidRDefault="00661D04" w:rsidP="00EC7EEE">
            <w:pPr>
              <w:numPr>
                <w:ilvl w:val="0"/>
                <w:numId w:val="27"/>
              </w:numPr>
              <w:spacing w:before="120" w:line="240" w:lineRule="auto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for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 xml:space="preserve">providing </w:t>
            </w:r>
            <w:r w:rsidRPr="00E84D05">
              <w:rPr>
                <w:sz w:val="20"/>
                <w:lang w:val="en-GB"/>
              </w:rPr>
              <w:t>information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>under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 xml:space="preserve">the </w:t>
            </w:r>
            <w:r w:rsidR="00CA0B58" w:rsidRPr="00E84D05">
              <w:rPr>
                <w:sz w:val="20"/>
                <w:lang w:val="en-GB"/>
              </w:rPr>
              <w:t>data protection and freedom of information legislation</w:t>
            </w:r>
            <w:r w:rsidR="00EC7EEE" w:rsidRPr="00E84D05">
              <w:rPr>
                <w:sz w:val="20"/>
                <w:lang w:val="en-GB"/>
              </w:rPr>
              <w:t xml:space="preserve"> (</w:t>
            </w:r>
            <w:r w:rsidRPr="00E84D05">
              <w:rPr>
                <w:sz w:val="20"/>
                <w:lang w:val="en-GB"/>
              </w:rPr>
              <w:t>e.g.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requests for access</w:t>
            </w:r>
            <w:r w:rsidR="00EC7EEE" w:rsidRPr="00E84D05">
              <w:rPr>
                <w:sz w:val="20"/>
                <w:lang w:val="en-GB"/>
              </w:rPr>
              <w:t xml:space="preserve">) </w:t>
            </w:r>
          </w:p>
          <w:p w14:paraId="4E088CEC" w14:textId="6CAEA999" w:rsidR="00EC7EEE" w:rsidRPr="00E84D05" w:rsidRDefault="00661D04" w:rsidP="00EC7EEE">
            <w:pPr>
              <w:numPr>
                <w:ilvl w:val="0"/>
                <w:numId w:val="27"/>
              </w:numPr>
              <w:spacing w:before="120" w:line="240" w:lineRule="auto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for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>disclos</w:t>
            </w:r>
            <w:r w:rsidR="000369D4">
              <w:rPr>
                <w:sz w:val="20"/>
                <w:lang w:val="en-GB"/>
              </w:rPr>
              <w:t>ing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personal data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>to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third parties</w:t>
            </w:r>
            <w:r w:rsidR="00EC7EEE" w:rsidRPr="00E84D05">
              <w:rPr>
                <w:sz w:val="20"/>
                <w:lang w:val="en-GB"/>
              </w:rPr>
              <w:t xml:space="preserve"> (</w:t>
            </w:r>
            <w:r w:rsidR="00B36D92" w:rsidRPr="00E84D05">
              <w:rPr>
                <w:sz w:val="20"/>
                <w:lang w:val="en-GB"/>
              </w:rPr>
              <w:t xml:space="preserve">including to </w:t>
            </w:r>
            <w:r w:rsidRPr="00E84D05">
              <w:rPr>
                <w:sz w:val="20"/>
                <w:lang w:val="en-GB"/>
              </w:rPr>
              <w:t>persons</w:t>
            </w:r>
            <w:r w:rsidR="00B36D92" w:rsidRPr="00E84D05">
              <w:rPr>
                <w:sz w:val="20"/>
                <w:lang w:val="en-GB"/>
              </w:rPr>
              <w:t xml:space="preserve"> whose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data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5FDC">
              <w:rPr>
                <w:sz w:val="20"/>
                <w:lang w:val="en-GB"/>
              </w:rPr>
              <w:t>is processed in the course of m</w:t>
            </w:r>
            <w:r w:rsidR="00B36D92" w:rsidRPr="00E84D05">
              <w:rPr>
                <w:sz w:val="20"/>
                <w:lang w:val="en-GB"/>
              </w:rPr>
              <w:t>y activit</w:t>
            </w:r>
            <w:r w:rsidR="00C55FDC">
              <w:rPr>
                <w:sz w:val="20"/>
                <w:lang w:val="en-GB"/>
              </w:rPr>
              <w:t>ies</w:t>
            </w:r>
            <w:r w:rsidR="00EC7EEE" w:rsidRPr="00E84D05">
              <w:rPr>
                <w:sz w:val="20"/>
                <w:lang w:val="en-GB"/>
              </w:rPr>
              <w:t>)</w:t>
            </w:r>
          </w:p>
          <w:p w14:paraId="39131F1D" w14:textId="7A7A6DF9" w:rsidR="00EC7EEE" w:rsidRPr="00E84D05" w:rsidRDefault="00C52ACB" w:rsidP="00B0075A">
            <w:pPr>
              <w:spacing w:before="120" w:after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is governed</w:t>
            </w:r>
            <w:r w:rsidR="00EC7EEE" w:rsidRPr="00E84D05">
              <w:rPr>
                <w:sz w:val="20"/>
                <w:lang w:val="en-GB"/>
              </w:rPr>
              <w:t xml:space="preserve"> – in </w:t>
            </w:r>
            <w:r w:rsidRPr="00E84D05">
              <w:rPr>
                <w:sz w:val="20"/>
                <w:lang w:val="en-GB"/>
              </w:rPr>
              <w:t xml:space="preserve">the following </w:t>
            </w:r>
            <w:r w:rsidR="00661D04" w:rsidRPr="00E84D05">
              <w:rPr>
                <w:sz w:val="20"/>
                <w:lang w:val="en-GB"/>
              </w:rPr>
              <w:t>order</w:t>
            </w:r>
            <w:r w:rsidR="00EC7EEE" w:rsidRPr="00E84D05">
              <w:rPr>
                <w:sz w:val="20"/>
                <w:lang w:val="en-GB"/>
              </w:rPr>
              <w:t xml:space="preserve"> – </w:t>
            </w:r>
            <w:r w:rsidRPr="00E84D05">
              <w:rPr>
                <w:sz w:val="20"/>
                <w:lang w:val="en-GB"/>
              </w:rPr>
              <w:t xml:space="preserve">by </w:t>
            </w:r>
            <w:r w:rsidR="00661D04" w:rsidRPr="00E84D05">
              <w:rPr>
                <w:sz w:val="20"/>
                <w:lang w:val="en-GB"/>
              </w:rPr>
              <w:t>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B36D92" w:rsidRPr="00E84D05">
              <w:rPr>
                <w:sz w:val="20"/>
                <w:lang w:val="en-GB"/>
              </w:rPr>
              <w:t>contract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 xml:space="preserve">that </w:t>
            </w:r>
            <w:r w:rsidR="00661D04" w:rsidRPr="00E84D05">
              <w:rPr>
                <w:sz w:val="20"/>
                <w:lang w:val="en-GB"/>
              </w:rPr>
              <w:t>the Canton</w:t>
            </w:r>
            <w:r w:rsidRPr="00E84D05">
              <w:rPr>
                <w:sz w:val="20"/>
                <w:lang w:val="en-GB"/>
              </w:rPr>
              <w:t xml:space="preserve"> has </w:t>
            </w:r>
            <w:r w:rsidR="00E84D05" w:rsidRPr="00E84D05">
              <w:rPr>
                <w:sz w:val="20"/>
                <w:lang w:val="en-GB"/>
              </w:rPr>
              <w:t>concluded</w:t>
            </w:r>
            <w:r w:rsidRPr="00E84D05">
              <w:rPr>
                <w:sz w:val="20"/>
                <w:lang w:val="en-GB"/>
              </w:rPr>
              <w:t xml:space="preserve"> with me or with </w:t>
            </w:r>
            <w:r w:rsidR="00CA0B58" w:rsidRPr="00E84D05">
              <w:rPr>
                <w:sz w:val="20"/>
                <w:lang w:val="en-GB"/>
              </w:rPr>
              <w:t>my employer</w:t>
            </w:r>
            <w:r w:rsidR="00EC7EEE" w:rsidRPr="00E84D05">
              <w:rPr>
                <w:sz w:val="20"/>
                <w:lang w:val="en-GB"/>
              </w:rPr>
              <w:t xml:space="preserve">, </w:t>
            </w:r>
            <w:r w:rsidRPr="00E84D05">
              <w:rPr>
                <w:sz w:val="20"/>
                <w:lang w:val="en-GB"/>
              </w:rPr>
              <w:t>by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written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instructions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 xml:space="preserve">issued by my </w:t>
            </w:r>
            <w:r w:rsidR="00661D04" w:rsidRPr="00E84D05">
              <w:rPr>
                <w:sz w:val="20"/>
                <w:lang w:val="en-GB"/>
              </w:rPr>
              <w:t xml:space="preserve">superior </w:t>
            </w:r>
            <w:r w:rsidRPr="00E84D05">
              <w:rPr>
                <w:sz w:val="20"/>
                <w:lang w:val="en-GB"/>
              </w:rPr>
              <w:t xml:space="preserve">or the </w:t>
            </w:r>
            <w:r w:rsidR="00E84D05" w:rsidRPr="00E84D05">
              <w:rPr>
                <w:sz w:val="20"/>
                <w:lang w:val="en-GB"/>
              </w:rPr>
              <w:t>person issuing the contract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by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the procedural rules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661D04" w:rsidRPr="00E84D05">
              <w:rPr>
                <w:sz w:val="20"/>
                <w:lang w:val="en-GB"/>
              </w:rPr>
              <w:t>of 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E84D05" w:rsidRPr="00E84D05">
              <w:rPr>
                <w:sz w:val="20"/>
                <w:lang w:val="en-GB"/>
              </w:rPr>
              <w:t>office issuing the contract</w:t>
            </w:r>
            <w:r w:rsidR="00EC7EEE" w:rsidRPr="00E84D05">
              <w:rPr>
                <w:sz w:val="20"/>
                <w:lang w:val="en-GB"/>
              </w:rPr>
              <w:t xml:space="preserve">. </w:t>
            </w:r>
            <w:r w:rsidR="00661D04"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am not permitted to disclose any</w:t>
            </w:r>
            <w:r w:rsidR="00661D04" w:rsidRPr="00E84D05">
              <w:rPr>
                <w:sz w:val="20"/>
                <w:lang w:val="en-GB"/>
              </w:rPr>
              <w:t xml:space="preserve"> information</w:t>
            </w:r>
            <w:r w:rsidR="00EC7EEE" w:rsidRPr="00E84D05">
              <w:rPr>
                <w:sz w:val="20"/>
                <w:lang w:val="en-GB"/>
              </w:rPr>
              <w:t xml:space="preserve"> in </w:t>
            </w:r>
            <w:r w:rsidRPr="00E84D05">
              <w:rPr>
                <w:sz w:val="20"/>
                <w:lang w:val="en-GB"/>
              </w:rPr>
              <w:t xml:space="preserve">breach of these </w:t>
            </w:r>
            <w:r w:rsidR="00661D04" w:rsidRPr="00E84D05">
              <w:rPr>
                <w:sz w:val="20"/>
                <w:lang w:val="en-GB"/>
              </w:rPr>
              <w:t>rules</w:t>
            </w:r>
            <w:r w:rsidR="00EC7EEE" w:rsidRPr="00E84D05">
              <w:rPr>
                <w:sz w:val="20"/>
                <w:lang w:val="en-GB"/>
              </w:rPr>
              <w:t>.</w:t>
            </w:r>
          </w:p>
          <w:p w14:paraId="2D9D6C29" w14:textId="73F73F32" w:rsidR="00EC7EEE" w:rsidRPr="00E84D05" w:rsidRDefault="00661D04" w:rsidP="00B0075A">
            <w:pPr>
              <w:spacing w:after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acknowledge that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these rules on confidentiality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 xml:space="preserve">continue to apply after </w:t>
            </w:r>
            <w:r w:rsidR="00C55FDC">
              <w:rPr>
                <w:sz w:val="20"/>
                <w:lang w:val="en-GB"/>
              </w:rPr>
              <w:t xml:space="preserve">I have </w:t>
            </w:r>
            <w:r w:rsidR="00C52ACB" w:rsidRPr="00E84D05">
              <w:rPr>
                <w:sz w:val="20"/>
                <w:lang w:val="en-GB"/>
              </w:rPr>
              <w:t>complet</w:t>
            </w:r>
            <w:r w:rsidR="00C55FDC">
              <w:rPr>
                <w:sz w:val="20"/>
                <w:lang w:val="en-GB"/>
              </w:rPr>
              <w:t xml:space="preserve">ed my </w:t>
            </w:r>
            <w:r w:rsidRPr="00E84D05">
              <w:rPr>
                <w:sz w:val="20"/>
                <w:lang w:val="en-GB"/>
              </w:rPr>
              <w:t>activit</w:t>
            </w:r>
            <w:r w:rsidR="00C55FDC">
              <w:rPr>
                <w:sz w:val="20"/>
                <w:lang w:val="en-GB"/>
              </w:rPr>
              <w:t>ies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for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the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>C</w:t>
            </w:r>
            <w:r w:rsidRPr="00E84D05">
              <w:rPr>
                <w:sz w:val="20"/>
                <w:lang w:val="en-GB"/>
              </w:rPr>
              <w:t>anton</w:t>
            </w:r>
            <w:r w:rsidR="00EC7EEE" w:rsidRPr="00E84D05">
              <w:rPr>
                <w:sz w:val="20"/>
                <w:lang w:val="en-GB"/>
              </w:rPr>
              <w:t>.</w:t>
            </w:r>
          </w:p>
          <w:p w14:paraId="0B4B2575" w14:textId="25BCC1B5" w:rsidR="00EC7EEE" w:rsidRDefault="00661D04" w:rsidP="00B0075A">
            <w:pPr>
              <w:spacing w:before="120" w:after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acknowledge that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 xml:space="preserve">I </w:t>
            </w:r>
            <w:r w:rsidR="000369D4">
              <w:rPr>
                <w:sz w:val="20"/>
                <w:lang w:val="en-GB"/>
              </w:rPr>
              <w:t>may</w:t>
            </w:r>
            <w:r w:rsidR="00C55FDC">
              <w:rPr>
                <w:sz w:val="20"/>
                <w:lang w:val="en-GB"/>
              </w:rPr>
              <w:t xml:space="preserve"> </w:t>
            </w:r>
            <w:r w:rsidR="000369D4">
              <w:rPr>
                <w:sz w:val="20"/>
                <w:lang w:val="en-GB"/>
              </w:rPr>
              <w:t xml:space="preserve">only </w:t>
            </w:r>
            <w:r w:rsidR="00C55FDC">
              <w:rPr>
                <w:sz w:val="20"/>
                <w:lang w:val="en-GB"/>
              </w:rPr>
              <w:t xml:space="preserve">exercise </w:t>
            </w:r>
            <w:r w:rsidR="000369D4">
              <w:rPr>
                <w:sz w:val="20"/>
                <w:lang w:val="en-GB"/>
              </w:rPr>
              <w:t>any</w:t>
            </w:r>
            <w:r w:rsidR="00C55FDC">
              <w:rPr>
                <w:sz w:val="20"/>
                <w:lang w:val="en-GB"/>
              </w:rPr>
              <w:t xml:space="preserve"> rights </w:t>
            </w:r>
            <w:r w:rsidRPr="00E84D05">
              <w:rPr>
                <w:sz w:val="20"/>
                <w:lang w:val="en-GB"/>
              </w:rPr>
              <w:t>of access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and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5FDC">
              <w:rPr>
                <w:sz w:val="20"/>
                <w:lang w:val="en-GB"/>
              </w:rPr>
              <w:t xml:space="preserve">other </w:t>
            </w:r>
            <w:r w:rsidR="00CA0B58" w:rsidRPr="00E84D05">
              <w:rPr>
                <w:sz w:val="20"/>
                <w:lang w:val="en-GB"/>
              </w:rPr>
              <w:t>rights</w:t>
            </w:r>
            <w:r w:rsidR="000369D4">
              <w:rPr>
                <w:sz w:val="20"/>
                <w:lang w:val="en-GB"/>
              </w:rPr>
              <w:t xml:space="preserve"> granted to me</w:t>
            </w:r>
            <w:r w:rsidR="00C55FDC">
              <w:rPr>
                <w:sz w:val="20"/>
                <w:lang w:val="en-GB"/>
              </w:rPr>
              <w:t>, whether online or in any other form,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for the purpose of and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0369D4">
              <w:rPr>
                <w:sz w:val="20"/>
                <w:lang w:val="en-GB"/>
              </w:rPr>
              <w:t xml:space="preserve">as part of the work that I am </w:t>
            </w:r>
            <w:r w:rsidRPr="00E84D05">
              <w:rPr>
                <w:sz w:val="20"/>
                <w:lang w:val="en-GB"/>
              </w:rPr>
              <w:t>contractually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0369D4">
              <w:rPr>
                <w:sz w:val="20"/>
                <w:lang w:val="en-GB"/>
              </w:rPr>
              <w:t>required to carry out</w:t>
            </w:r>
            <w:r w:rsidR="00EC7EEE" w:rsidRPr="00E84D05">
              <w:rPr>
                <w:sz w:val="20"/>
                <w:lang w:val="en-GB"/>
              </w:rPr>
              <w:t>.</w:t>
            </w:r>
          </w:p>
          <w:p w14:paraId="55601398" w14:textId="11C52D83" w:rsidR="00A63BED" w:rsidRPr="00E84D05" w:rsidRDefault="00A63BED" w:rsidP="00B0075A">
            <w:pPr>
              <w:spacing w:before="120" w:after="12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 confirm that if I am present </w:t>
            </w:r>
            <w:r w:rsidR="00122566">
              <w:rPr>
                <w:sz w:val="20"/>
                <w:lang w:val="en-GB"/>
              </w:rPr>
              <w:t>on</w:t>
            </w:r>
            <w:r>
              <w:rPr>
                <w:sz w:val="20"/>
                <w:lang w:val="en-GB"/>
              </w:rPr>
              <w:t xml:space="preserve"> the</w:t>
            </w:r>
            <w:r w:rsidR="009E0D87">
              <w:rPr>
                <w:sz w:val="20"/>
                <w:lang w:val="en-GB"/>
              </w:rPr>
              <w:t xml:space="preserve"> premises of the</w:t>
            </w:r>
            <w:r>
              <w:rPr>
                <w:sz w:val="20"/>
                <w:lang w:val="en-GB"/>
              </w:rPr>
              <w:t xml:space="preserve"> KAIO I will adhere to the</w:t>
            </w:r>
            <w:r w:rsidR="00D27926">
              <w:rPr>
                <w:sz w:val="20"/>
                <w:lang w:val="en-GB"/>
              </w:rPr>
              <w:t xml:space="preserve"> KAIO</w:t>
            </w:r>
            <w:r>
              <w:rPr>
                <w:sz w:val="20"/>
                <w:lang w:val="en-GB"/>
              </w:rPr>
              <w:t xml:space="preserve"> </w:t>
            </w:r>
            <w:r w:rsidR="00D27926">
              <w:rPr>
                <w:sz w:val="20"/>
                <w:lang w:val="en-GB"/>
              </w:rPr>
              <w:t xml:space="preserve">house regulations </w:t>
            </w:r>
            <w:r w:rsidR="00122566">
              <w:rPr>
                <w:sz w:val="20"/>
                <w:lang w:val="en-US"/>
              </w:rPr>
              <w:t>(GEVER Doc</w:t>
            </w:r>
            <w:r w:rsidR="00122566" w:rsidRPr="00122566">
              <w:rPr>
                <w:sz w:val="20"/>
                <w:lang w:val="en-US"/>
              </w:rPr>
              <w:t xml:space="preserve">.: </w:t>
            </w:r>
            <w:hyperlink r:id="rId8" w:history="1">
              <w:r w:rsidR="00122566" w:rsidRPr="00122566">
                <w:rPr>
                  <w:rStyle w:val="Hyperlink"/>
                  <w:sz w:val="20"/>
                  <w:lang w:val="en-US"/>
                </w:rPr>
                <w:t>#170160</w:t>
              </w:r>
            </w:hyperlink>
            <w:r w:rsidR="00122566" w:rsidRPr="00122566">
              <w:rPr>
                <w:sz w:val="20"/>
                <w:lang w:val="en-US"/>
              </w:rPr>
              <w:t>)</w:t>
            </w:r>
            <w:r>
              <w:rPr>
                <w:sz w:val="20"/>
                <w:lang w:val="en-GB"/>
              </w:rPr>
              <w:t>.</w:t>
            </w:r>
          </w:p>
          <w:p w14:paraId="6668FD88" w14:textId="3DA9E9FA" w:rsidR="00EC7EEE" w:rsidRPr="00E84D05" w:rsidRDefault="00661D04" w:rsidP="00122566">
            <w:pPr>
              <w:spacing w:before="1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I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A0B58" w:rsidRPr="00E84D05">
              <w:rPr>
                <w:sz w:val="20"/>
                <w:lang w:val="en-GB"/>
              </w:rPr>
              <w:t>acknowledge that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a</w:t>
            </w:r>
            <w:r w:rsidR="00C52ACB" w:rsidRPr="00E84D05">
              <w:rPr>
                <w:sz w:val="20"/>
                <w:lang w:val="en-GB"/>
              </w:rPr>
              <w:t xml:space="preserve">ny breach of the foregoing rules or </w:t>
            </w:r>
            <w:r w:rsidRPr="00E84D05">
              <w:rPr>
                <w:sz w:val="20"/>
                <w:lang w:val="en-GB"/>
              </w:rPr>
              <w:t>statutory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obligations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="00C52ACB" w:rsidRPr="00E84D05">
              <w:rPr>
                <w:sz w:val="20"/>
                <w:lang w:val="en-GB"/>
              </w:rPr>
              <w:t xml:space="preserve">may </w:t>
            </w:r>
            <w:r w:rsidR="000369D4">
              <w:rPr>
                <w:sz w:val="20"/>
                <w:lang w:val="en-GB"/>
              </w:rPr>
              <w:t>result in my</w:t>
            </w:r>
            <w:r w:rsidR="00C52ACB" w:rsidRPr="00E84D05">
              <w:rPr>
                <w:sz w:val="20"/>
                <w:lang w:val="en-GB"/>
              </w:rPr>
              <w:t xml:space="preserve"> prosecution or civil proceedings</w:t>
            </w:r>
            <w:r w:rsidR="000369D4">
              <w:rPr>
                <w:sz w:val="20"/>
                <w:lang w:val="en-GB"/>
              </w:rPr>
              <w:t xml:space="preserve"> against me,</w:t>
            </w:r>
            <w:r w:rsidR="00C52ACB" w:rsidRPr="00E84D05">
              <w:rPr>
                <w:sz w:val="20"/>
                <w:lang w:val="en-GB"/>
              </w:rPr>
              <w:t xml:space="preserve"> including </w:t>
            </w:r>
            <w:r w:rsidR="000369D4">
              <w:rPr>
                <w:sz w:val="20"/>
                <w:lang w:val="en-GB"/>
              </w:rPr>
              <w:t>actions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for</w:t>
            </w:r>
            <w:r w:rsidR="00EC7EEE" w:rsidRPr="00E84D05">
              <w:rPr>
                <w:sz w:val="20"/>
                <w:lang w:val="en-GB"/>
              </w:rPr>
              <w:t xml:space="preserve"> </w:t>
            </w:r>
            <w:r w:rsidRPr="00E84D05">
              <w:rPr>
                <w:sz w:val="20"/>
                <w:lang w:val="en-GB"/>
              </w:rPr>
              <w:t>loss or damage</w:t>
            </w:r>
            <w:r w:rsidR="00EC7EEE" w:rsidRPr="00E84D05">
              <w:rPr>
                <w:sz w:val="20"/>
                <w:lang w:val="en-GB"/>
              </w:rPr>
              <w:t>.</w:t>
            </w:r>
          </w:p>
        </w:tc>
      </w:tr>
      <w:tr w:rsidR="00EC7EEE" w:rsidRPr="00E84D05" w14:paraId="67792B9F" w14:textId="77777777" w:rsidTr="00B0075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1F964" w14:textId="77777777" w:rsidR="00EC7EEE" w:rsidRPr="00E84D05" w:rsidRDefault="00C52ACB" w:rsidP="00661D04">
            <w:pPr>
              <w:keepNext/>
              <w:spacing w:before="20" w:after="20"/>
              <w:rPr>
                <w:b/>
                <w:sz w:val="22"/>
                <w:lang w:val="en-GB"/>
              </w:rPr>
            </w:pPr>
            <w:r w:rsidRPr="00E84D05">
              <w:rPr>
                <w:b/>
                <w:sz w:val="22"/>
                <w:lang w:val="en-GB"/>
              </w:rPr>
              <w:lastRenderedPageBreak/>
              <w:t>C</w:t>
            </w:r>
            <w:r w:rsidR="00661D04" w:rsidRPr="00E84D05">
              <w:rPr>
                <w:b/>
                <w:sz w:val="22"/>
                <w:lang w:val="en-GB"/>
              </w:rPr>
              <w:t>onfirmation</w:t>
            </w:r>
          </w:p>
        </w:tc>
      </w:tr>
      <w:tr w:rsidR="00EC7EEE" w:rsidRPr="00E84D05" w14:paraId="2A366614" w14:textId="77777777" w:rsidTr="00B0075A">
        <w:trPr>
          <w:trHeight w:val="478"/>
        </w:trPr>
        <w:tc>
          <w:tcPr>
            <w:tcW w:w="170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E8B58BE" w14:textId="77777777" w:rsidR="00EC7EEE" w:rsidRPr="00E84D05" w:rsidRDefault="00C52ACB" w:rsidP="00661D04">
            <w:pPr>
              <w:keepNext/>
              <w:spacing w:before="20" w:after="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Sur</w:t>
            </w:r>
            <w:r w:rsidR="00661D04" w:rsidRPr="00E84D05">
              <w:rPr>
                <w:sz w:val="20"/>
                <w:lang w:val="en-GB"/>
              </w:rPr>
              <w:t>name</w:t>
            </w:r>
            <w:r w:rsidR="00EC7EEE" w:rsidRPr="00E84D05">
              <w:rPr>
                <w:sz w:val="20"/>
                <w:lang w:val="en-GB"/>
              </w:rPr>
              <w:t xml:space="preserve">, </w:t>
            </w:r>
            <w:r w:rsidR="00661D04" w:rsidRPr="00E84D05">
              <w:rPr>
                <w:sz w:val="20"/>
                <w:lang w:val="en-GB"/>
              </w:rPr>
              <w:t>first name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2D82CAB" w14:textId="77777777" w:rsidR="00EC7EEE" w:rsidRPr="00E84D05" w:rsidRDefault="00DB1ED4" w:rsidP="00B0075A">
            <w:pPr>
              <w:keepNext/>
              <w:spacing w:before="20" w:after="20"/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EC7EEE" w:rsidRPr="00E84D05" w14:paraId="1EEC6995" w14:textId="77777777" w:rsidTr="00B0075A">
        <w:trPr>
          <w:trHeight w:val="361"/>
        </w:trPr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3F6CB76" w14:textId="77777777" w:rsidR="00EC7EEE" w:rsidRPr="00E84D05" w:rsidRDefault="00C52ACB" w:rsidP="00661D04">
            <w:pPr>
              <w:keepNext/>
              <w:spacing w:before="200" w:after="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D</w:t>
            </w:r>
            <w:r w:rsidR="00661D04" w:rsidRPr="00E84D05">
              <w:rPr>
                <w:sz w:val="20"/>
                <w:lang w:val="en-GB"/>
              </w:rPr>
              <w:t>ate</w:t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DE81834" w14:textId="77777777" w:rsidR="00EC7EEE" w:rsidRPr="00E84D05" w:rsidRDefault="00DB1ED4" w:rsidP="00B0075A">
            <w:pPr>
              <w:keepNext/>
              <w:spacing w:before="200" w:after="20"/>
              <w:rPr>
                <w:sz w:val="20"/>
                <w:highlight w:val="lightGray"/>
                <w:lang w:val="en-GB"/>
              </w:rPr>
            </w:pP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E84D05">
              <w:rPr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BF54E6B" w14:textId="77777777" w:rsidR="00EC7EEE" w:rsidRPr="00E84D05" w:rsidRDefault="00C52ACB" w:rsidP="00661D04">
            <w:pPr>
              <w:keepNext/>
              <w:spacing w:before="200" w:after="20"/>
              <w:rPr>
                <w:sz w:val="20"/>
                <w:lang w:val="en-GB"/>
              </w:rPr>
            </w:pPr>
            <w:r w:rsidRPr="00E84D05">
              <w:rPr>
                <w:sz w:val="20"/>
                <w:lang w:val="en-GB"/>
              </w:rPr>
              <w:t>S</w:t>
            </w:r>
            <w:r w:rsidR="00661D04" w:rsidRPr="00E84D05">
              <w:rPr>
                <w:sz w:val="20"/>
                <w:lang w:val="en-GB"/>
              </w:rPr>
              <w:t>ignature</w:t>
            </w:r>
          </w:p>
        </w:tc>
        <w:bookmarkStart w:id="0" w:name="Text1"/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CCE3C4E" w14:textId="77777777" w:rsidR="00EC7EEE" w:rsidRPr="00E84D05" w:rsidRDefault="00DB1ED4" w:rsidP="00B0075A">
            <w:pPr>
              <w:keepNext/>
              <w:spacing w:before="200" w:after="20"/>
              <w:rPr>
                <w:sz w:val="20"/>
                <w:lang w:val="en-GB"/>
              </w:rPr>
            </w:pPr>
            <w:r w:rsidRPr="00E84D05">
              <w:rPr>
                <w:sz w:val="20"/>
                <w:shd w:val="clear" w:color="auto" w:fill="FFFFFF" w:themeFill="background1"/>
                <w:lang w:val="en-GB"/>
              </w:rPr>
              <w:fldChar w:fldCharType="begin">
                <w:ffData>
                  <w:name w:val="Text1"/>
                  <w:enabled w:val="0"/>
                  <w:calcOnExit w:val="0"/>
                  <w:textInput/>
                </w:ffData>
              </w:fldChar>
            </w:r>
            <w:r w:rsidR="00EC7EEE" w:rsidRPr="00E84D05">
              <w:rPr>
                <w:sz w:val="20"/>
                <w:shd w:val="clear" w:color="auto" w:fill="FFFFFF" w:themeFill="background1"/>
                <w:lang w:val="en-GB"/>
              </w:rPr>
              <w:instrText xml:space="preserve"> FORMTEXT </w:instrText>
            </w:r>
            <w:r w:rsidRPr="00E84D05">
              <w:rPr>
                <w:sz w:val="20"/>
                <w:shd w:val="clear" w:color="auto" w:fill="FFFFFF" w:themeFill="background1"/>
                <w:lang w:val="en-GB"/>
              </w:rPr>
            </w:r>
            <w:r w:rsidRPr="00E84D05">
              <w:rPr>
                <w:sz w:val="20"/>
                <w:shd w:val="clear" w:color="auto" w:fill="FFFFFF" w:themeFill="background1"/>
                <w:lang w:val="en-GB"/>
              </w:rPr>
              <w:fldChar w:fldCharType="separate"/>
            </w:r>
            <w:r w:rsidR="00EC7EEE" w:rsidRPr="00E84D05">
              <w:rPr>
                <w:noProof/>
                <w:sz w:val="20"/>
                <w:shd w:val="clear" w:color="auto" w:fill="FFFFFF" w:themeFill="background1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FFFFFF" w:themeFill="background1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FFFFFF" w:themeFill="background1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FFFFFF" w:themeFill="background1"/>
                <w:lang w:val="en-GB"/>
              </w:rPr>
              <w:t> </w:t>
            </w:r>
            <w:r w:rsidR="00EC7EEE" w:rsidRPr="00E84D05">
              <w:rPr>
                <w:noProof/>
                <w:sz w:val="20"/>
                <w:shd w:val="clear" w:color="auto" w:fill="FFFFFF" w:themeFill="background1"/>
                <w:lang w:val="en-GB"/>
              </w:rPr>
              <w:t> </w:t>
            </w:r>
            <w:r w:rsidRPr="00E84D05">
              <w:rPr>
                <w:sz w:val="20"/>
                <w:shd w:val="clear" w:color="auto" w:fill="FFFFFF" w:themeFill="background1"/>
                <w:lang w:val="en-GB"/>
              </w:rPr>
              <w:fldChar w:fldCharType="end"/>
            </w:r>
            <w:bookmarkEnd w:id="0"/>
          </w:p>
        </w:tc>
      </w:tr>
    </w:tbl>
    <w:p w14:paraId="6E9B4C86" w14:textId="77777777" w:rsidR="00792317" w:rsidRPr="00E84D05" w:rsidRDefault="00EC7EEE" w:rsidP="008C1FDF">
      <w:pPr>
        <w:rPr>
          <w:lang w:val="en-GB"/>
        </w:rPr>
      </w:pPr>
      <w:r w:rsidRPr="00E84D05">
        <w:rPr>
          <w:rFonts w:cs="Arial"/>
          <w:sz w:val="2"/>
          <w:szCs w:val="2"/>
          <w:lang w:val="en-GB"/>
        </w:rPr>
        <w:t xml:space="preserve"> </w:t>
      </w:r>
    </w:p>
    <w:sectPr w:rsidR="00792317" w:rsidRPr="00E84D05" w:rsidSect="007254A0">
      <w:footerReference w:type="default" r:id="rId9"/>
      <w:headerReference w:type="first" r:id="rId10"/>
      <w:footerReference w:type="first" r:id="rId11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91CC" w14:textId="77777777" w:rsidR="00E65889" w:rsidRDefault="00E65889">
      <w:pPr>
        <w:spacing w:line="240" w:lineRule="auto"/>
      </w:pPr>
      <w:r>
        <w:separator/>
      </w:r>
    </w:p>
  </w:endnote>
  <w:endnote w:type="continuationSeparator" w:id="0">
    <w:p w14:paraId="439326F2" w14:textId="77777777" w:rsidR="00E65889" w:rsidRDefault="00E65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66E2" w14:textId="437910DF" w:rsidR="00792317" w:rsidRPr="00BD4A9C" w:rsidRDefault="00393AF9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EC03CBA" wp14:editId="2852B6A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08BFB" w14:textId="19F7FE02" w:rsidR="00792317" w:rsidRPr="005C6148" w:rsidRDefault="00DB1ED4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="00EC7EEE"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B7412" w:rsidRPr="00CB7412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="00EC7EEE" w:rsidRPr="005C6148">
                            <w:t>/</w:t>
                          </w:r>
                          <w:fldSimple w:instr=" NUMPAGES   \* MERGEFORMAT ">
                            <w:r w:rsidR="00CB741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03CBA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" filled="f" stroked="f" strokeweight=".5pt">
              <v:path arrowok="t"/>
              <v:textbox inset="0,0,0,8mm">
                <w:txbxContent>
                  <w:p w14:paraId="78A08BFB" w14:textId="19F7FE02" w:rsidR="00797FDE" w:rsidRPr="005C6148" w:rsidRDefault="00DB1ED4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="00EC7EEE"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B7412" w:rsidRPr="00CB7412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="00EC7EEE" w:rsidRPr="005C6148">
                      <w:t>/</w:t>
                    </w:r>
                    <w:fldSimple w:instr=" NUMPAGES   \* MERGEFORMAT ">
                      <w:r w:rsidR="00CB741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49D1" w14:textId="586118E7" w:rsidR="00792317" w:rsidRPr="00AF7F32" w:rsidRDefault="00405A8E" w:rsidP="002C6447">
    <w:pPr>
      <w:pStyle w:val="Text65pt"/>
      <w:rPr>
        <w:lang w:val="de-CH"/>
      </w:rPr>
    </w:pPr>
    <w:r w:rsidRPr="00AF7F32">
      <w:rPr>
        <w:lang w:val="de-CH"/>
      </w:rPr>
      <w:t>Geändert am: 14.07.2025 / Version: 2.0 / # 44490</w:t>
    </w:r>
    <w:r w:rsidR="00792317" w:rsidRPr="00AF7F32">
      <w:rPr>
        <w:lang w:val="de-CH"/>
      </w:rPr>
      <w:t xml:space="preserve">3 </w:t>
    </w:r>
    <w:r w:rsidRPr="00AF7F32">
      <w:rPr>
        <w:lang w:val="de-CH"/>
      </w:rPr>
      <w:t xml:space="preserve"> / </w:t>
    </w:r>
    <w:r w:rsidRPr="00AF7F32">
      <w:fldChar w:fldCharType="begin"/>
    </w:r>
    <w:r w:rsidRPr="00AF7F32">
      <w:rPr>
        <w:lang w:val="de-CH"/>
      </w:rPr>
      <w:instrText xml:space="preserve"> COMMENTS "2016.KAIO.12963" PATH=Dokument/Geschaeft/*[name()='Geschaeft'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name()='Mandatstraeger']/Signatur  \* MERGEFORMAT</w:instrText>
    </w:r>
    <w:r w:rsidR="00AF7F32" w:rsidRPr="00AF7F32">
      <w:fldChar w:fldCharType="separate"/>
    </w:r>
    <w:r w:rsidRPr="00AF7F32">
      <w:fldChar w:fldCharType="end"/>
    </w:r>
    <w:r w:rsidRPr="00AF7F32">
      <w:rPr>
        <w:lang w:val="de-CH"/>
      </w:rPr>
      <w:t xml:space="preserve">Intern </w:t>
    </w:r>
    <w:r w:rsidR="00393AF9" w:rsidRPr="00AF7F32">
      <w:rPr>
        <w:noProof/>
        <w:highlight w:val="yellow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7DFF1D4" wp14:editId="1B5DEF8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8C93B" w14:textId="16091CC3" w:rsidR="00792317" w:rsidRPr="005C6148" w:rsidRDefault="00DB1ED4" w:rsidP="002C644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="00EC7EEE"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B7412" w:rsidRPr="00CB741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="00EC7EEE" w:rsidRPr="005C6148">
                            <w:t>/</w:t>
                          </w:r>
                          <w:fldSimple w:instr=" NUMPAGES   \* MERGEFORMAT ">
                            <w:r w:rsidR="00CB741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F1D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" filled="f" stroked="f" strokeweight=".5pt">
              <v:path arrowok="t"/>
              <v:textbox inset="0,0,0,8mm">
                <w:txbxContent>
                  <w:p w14:paraId="6F98C93B" w14:textId="16091CC3" w:rsidR="002C6447" w:rsidRPr="005C6148" w:rsidRDefault="00DB1ED4" w:rsidP="002C6447">
                    <w:pPr>
                      <w:pStyle w:val="Seitenzahlen"/>
                    </w:pPr>
                    <w:r w:rsidRPr="005C6148">
                      <w:fldChar w:fldCharType="begin"/>
                    </w:r>
                    <w:r w:rsidR="00EC7EEE"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B7412" w:rsidRPr="00CB741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="00EC7EEE" w:rsidRPr="005C6148">
                      <w:t>/</w:t>
                    </w:r>
                    <w:fldSimple w:instr=" NUMPAGES   \* MERGEFORMAT ">
                      <w:r w:rsidR="00CB741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93AF9" w:rsidRPr="00AF7F32">
      <w:rPr>
        <w:noProof/>
        <w:highlight w:val="yellow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4D190C" wp14:editId="552C791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ECFD3" w14:textId="57AF1471" w:rsidR="00792317" w:rsidRPr="005C6148" w:rsidRDefault="00DB1ED4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="00EC7EEE"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B7412" w:rsidRPr="00CB741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="00EC7EEE" w:rsidRPr="005C6148">
                            <w:t>/</w:t>
                          </w:r>
                          <w:fldSimple w:instr=" NUMPAGES   \* MERGEFORMAT ">
                            <w:r w:rsidR="00CB741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D190C" id="Textfeld 4" o:spid="_x0000_s1028" type="#_x0000_t202" style="position:absolute;margin-left:-1.6pt;margin-top:0;width:49.6pt;height:44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" filled="f" stroked="f" strokeweight=".5pt">
              <v:path arrowok="t"/>
              <v:textbox inset="0,0,0,8mm">
                <w:txbxContent>
                  <w:p w14:paraId="11EECFD3" w14:textId="57AF1471" w:rsidR="00797FDE" w:rsidRPr="005C6148" w:rsidRDefault="00DB1ED4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="00EC7EEE"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B7412" w:rsidRPr="00CB741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="00EC7EEE" w:rsidRPr="005C6148">
                      <w:t>/</w:t>
                    </w:r>
                    <w:fldSimple w:instr=" NUMPAGES   \* MERGEFORMAT ">
                      <w:r w:rsidR="00CB741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C2AC" w14:textId="77777777" w:rsidR="00E65889" w:rsidRDefault="00E65889">
      <w:pPr>
        <w:spacing w:line="240" w:lineRule="auto"/>
      </w:pPr>
      <w:r>
        <w:separator/>
      </w:r>
    </w:p>
  </w:footnote>
  <w:footnote w:type="continuationSeparator" w:id="0">
    <w:p w14:paraId="1DC5E168" w14:textId="77777777" w:rsidR="00E65889" w:rsidRDefault="00E65889">
      <w:pPr>
        <w:spacing w:line="240" w:lineRule="auto"/>
      </w:pPr>
      <w:r>
        <w:continuationSeparator/>
      </w:r>
    </w:p>
  </w:footnote>
  <w:footnote w:id="1">
    <w:p w14:paraId="09C6C2B2" w14:textId="07103074" w:rsidR="00B36D92" w:rsidRPr="00AF7F32" w:rsidRDefault="00B36D92" w:rsidP="00B36D92">
      <w:pPr>
        <w:pStyle w:val="Funotentext"/>
        <w:rPr>
          <w:sz w:val="18"/>
          <w:szCs w:val="18"/>
          <w:lang w:val="en-GB"/>
        </w:rPr>
      </w:pPr>
      <w:r>
        <w:rPr>
          <w:rStyle w:val="Funotenzeichen"/>
        </w:rPr>
        <w:footnoteRef/>
      </w:r>
      <w:r w:rsidRPr="00C52ACB">
        <w:rPr>
          <w:lang w:val="en-GB"/>
        </w:rPr>
        <w:t xml:space="preserve"> </w:t>
      </w:r>
      <w:r w:rsidR="00C52ACB" w:rsidRPr="00C52ACB">
        <w:rPr>
          <w:sz w:val="18"/>
          <w:szCs w:val="18"/>
          <w:lang w:val="en-GB"/>
        </w:rPr>
        <w:t xml:space="preserve">The legislative texts are available </w:t>
      </w:r>
      <w:r w:rsidR="00C52ACB">
        <w:rPr>
          <w:sz w:val="18"/>
          <w:szCs w:val="18"/>
          <w:lang w:val="en-GB"/>
        </w:rPr>
        <w:t>on the internet</w:t>
      </w:r>
      <w:r w:rsidR="00C52ACB" w:rsidRPr="00C52ACB">
        <w:rPr>
          <w:sz w:val="18"/>
          <w:szCs w:val="18"/>
          <w:lang w:val="en-GB"/>
        </w:rPr>
        <w:t xml:space="preserve"> at</w:t>
      </w:r>
      <w:r w:rsidRPr="00C52ACB">
        <w:rPr>
          <w:sz w:val="18"/>
          <w:szCs w:val="18"/>
          <w:lang w:val="en-GB"/>
        </w:rPr>
        <w:t xml:space="preserve"> BELEX (</w:t>
      </w:r>
      <w:hyperlink r:id="rId1" w:history="1">
        <w:r w:rsidR="00CB7412">
          <w:rPr>
            <w:rStyle w:val="Hyperlink"/>
            <w:sz w:val="18"/>
            <w:szCs w:val="18"/>
            <w:lang w:val="en-GB"/>
          </w:rPr>
          <w:t>https://www.belex.sites.be.ch/</w:t>
        </w:r>
      </w:hyperlink>
      <w:r w:rsidRPr="00C52ACB">
        <w:rPr>
          <w:sz w:val="18"/>
          <w:szCs w:val="18"/>
          <w:lang w:val="en-GB"/>
        </w:rPr>
        <w:t>).</w:t>
      </w:r>
      <w:r w:rsidRPr="00C52ACB">
        <w:rPr>
          <w:sz w:val="18"/>
          <w:szCs w:val="18"/>
          <w:lang w:val="en-GB"/>
        </w:rPr>
        <w:br/>
      </w:r>
      <w:r w:rsidR="00C52ACB" w:rsidRPr="00C52ACB">
        <w:rPr>
          <w:sz w:val="18"/>
          <w:szCs w:val="18"/>
          <w:lang w:val="en-GB"/>
        </w:rPr>
        <w:t xml:space="preserve">The relevant cantonal directives on information security and data protection are </w:t>
      </w:r>
      <w:r w:rsidR="005454A5" w:rsidRPr="00C52ACB">
        <w:rPr>
          <w:sz w:val="18"/>
          <w:szCs w:val="18"/>
          <w:lang w:val="en-GB"/>
        </w:rPr>
        <w:t>available</w:t>
      </w:r>
      <w:r w:rsidR="00C52ACB" w:rsidRPr="00C52ACB">
        <w:rPr>
          <w:sz w:val="18"/>
          <w:szCs w:val="18"/>
          <w:lang w:val="en-GB"/>
        </w:rPr>
        <w:t xml:space="preserve"> on the int</w:t>
      </w:r>
      <w:r w:rsidR="00AF7F32">
        <w:rPr>
          <w:sz w:val="18"/>
          <w:szCs w:val="18"/>
          <w:lang w:val="en-GB"/>
        </w:rPr>
        <w:t>er</w:t>
      </w:r>
      <w:r w:rsidR="00C52ACB" w:rsidRPr="00C52ACB">
        <w:rPr>
          <w:sz w:val="18"/>
          <w:szCs w:val="18"/>
          <w:lang w:val="en-GB"/>
        </w:rPr>
        <w:t>net at</w:t>
      </w:r>
      <w:r w:rsidRPr="00C52ACB">
        <w:rPr>
          <w:sz w:val="18"/>
          <w:szCs w:val="18"/>
          <w:lang w:val="en-GB"/>
        </w:rPr>
        <w:t xml:space="preserve"> </w:t>
      </w:r>
      <w:r w:rsidR="00405A8E" w:rsidRPr="00AF7F32">
        <w:rPr>
          <w:sz w:val="18"/>
          <w:szCs w:val="18"/>
          <w:lang w:val="en-GB"/>
        </w:rPr>
        <w:t>«</w:t>
      </w:r>
      <w:proofErr w:type="spellStart"/>
      <w:r w:rsidR="00405A8E" w:rsidRPr="00AF7F32">
        <w:fldChar w:fldCharType="begin"/>
      </w:r>
      <w:r w:rsidR="00405A8E" w:rsidRPr="00AF7F32">
        <w:rPr>
          <w:lang w:val="en-GB"/>
        </w:rPr>
        <w:instrText>HYPERLINK "https://www.kaio.fin.be.ch/de/start/themen/rechtliche-grundlagen/ICSG.html"</w:instrText>
      </w:r>
      <w:r w:rsidR="00405A8E" w:rsidRPr="00AF7F32">
        <w:fldChar w:fldCharType="separate"/>
      </w:r>
      <w:r w:rsidR="00405A8E" w:rsidRPr="00AF7F32">
        <w:rPr>
          <w:rStyle w:val="Hyperlink"/>
          <w:rFonts w:cs="Arial"/>
          <w:sz w:val="18"/>
          <w:szCs w:val="18"/>
          <w:lang w:val="en-GB"/>
        </w:rPr>
        <w:t>Datenschutz</w:t>
      </w:r>
      <w:proofErr w:type="spellEnd"/>
      <w:r w:rsidR="00405A8E" w:rsidRPr="00AF7F32">
        <w:rPr>
          <w:rStyle w:val="Hyperlink"/>
          <w:rFonts w:cs="Arial"/>
          <w:sz w:val="18"/>
          <w:szCs w:val="18"/>
          <w:lang w:val="en-GB"/>
        </w:rPr>
        <w:t xml:space="preserve">, </w:t>
      </w:r>
      <w:proofErr w:type="spellStart"/>
      <w:r w:rsidR="00405A8E" w:rsidRPr="00AF7F32">
        <w:rPr>
          <w:rStyle w:val="Hyperlink"/>
          <w:rFonts w:cs="Arial"/>
          <w:sz w:val="18"/>
          <w:szCs w:val="18"/>
          <w:lang w:val="en-GB"/>
        </w:rPr>
        <w:t>Informations</w:t>
      </w:r>
      <w:proofErr w:type="spellEnd"/>
      <w:r w:rsidR="00405A8E" w:rsidRPr="00AF7F32">
        <w:rPr>
          <w:rStyle w:val="Hyperlink"/>
          <w:rFonts w:cs="Arial"/>
          <w:sz w:val="18"/>
          <w:szCs w:val="18"/>
          <w:lang w:val="en-GB"/>
        </w:rPr>
        <w:t xml:space="preserve">- und </w:t>
      </w:r>
      <w:proofErr w:type="spellStart"/>
      <w:r w:rsidR="00405A8E" w:rsidRPr="00AF7F32">
        <w:rPr>
          <w:rStyle w:val="Hyperlink"/>
          <w:rFonts w:cs="Arial"/>
          <w:sz w:val="18"/>
          <w:szCs w:val="18"/>
          <w:lang w:val="en-GB"/>
        </w:rPr>
        <w:t>Cybersicherheit</w:t>
      </w:r>
      <w:proofErr w:type="spellEnd"/>
      <w:r w:rsidR="00405A8E" w:rsidRPr="00AF7F32">
        <w:rPr>
          <w:rStyle w:val="Hyperlink"/>
          <w:rFonts w:cs="Arial"/>
          <w:sz w:val="18"/>
          <w:szCs w:val="18"/>
        </w:rPr>
        <w:fldChar w:fldCharType="end"/>
      </w:r>
      <w:r w:rsidR="00405A8E" w:rsidRPr="00AF7F32">
        <w:rPr>
          <w:rStyle w:val="Hyperlink"/>
          <w:rFonts w:cs="Arial"/>
          <w:sz w:val="18"/>
          <w:szCs w:val="18"/>
          <w:lang w:val="en-GB"/>
        </w:rPr>
        <w:t>»</w:t>
      </w:r>
      <w:r w:rsidRPr="00AF7F32"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E7E9" w14:textId="77777777" w:rsidR="00EC7EEE" w:rsidRPr="005454A5" w:rsidRDefault="00EC7EEE" w:rsidP="00EC7EEE">
    <w:pPr>
      <w:tabs>
        <w:tab w:val="left" w:pos="3225"/>
        <w:tab w:val="right" w:pos="9978"/>
      </w:tabs>
      <w:ind w:firstLine="708"/>
      <w:rPr>
        <w:b/>
        <w:szCs w:val="24"/>
        <w:lang w:val="en-GB"/>
      </w:rPr>
    </w:pPr>
    <w:r w:rsidRPr="005454A5">
      <w:rPr>
        <w:b/>
        <w:szCs w:val="24"/>
        <w:lang w:val="en-GB"/>
      </w:rPr>
      <w:tab/>
    </w:r>
    <w:r w:rsidRPr="005454A5">
      <w:rPr>
        <w:b/>
        <w:szCs w:val="24"/>
        <w:lang w:val="en-GB"/>
      </w:rPr>
      <w:tab/>
      <w:t>Information</w:t>
    </w:r>
    <w:r w:rsidR="00E84D05" w:rsidRPr="005454A5">
      <w:rPr>
        <w:b/>
        <w:szCs w:val="24"/>
        <w:lang w:val="en-GB"/>
      </w:rPr>
      <w:t xml:space="preserve"> Security and Data Protection</w:t>
    </w:r>
  </w:p>
  <w:p w14:paraId="2AB8A78B" w14:textId="77777777" w:rsidR="00EC7EEE" w:rsidRPr="005454A5" w:rsidRDefault="00E84D05" w:rsidP="00EC7EEE">
    <w:pPr>
      <w:jc w:val="right"/>
      <w:rPr>
        <w:b/>
        <w:szCs w:val="24"/>
        <w:lang w:val="en-GB"/>
      </w:rPr>
    </w:pPr>
    <w:r w:rsidRPr="005454A5">
      <w:rPr>
        <w:b/>
        <w:szCs w:val="24"/>
        <w:lang w:val="en-GB"/>
      </w:rPr>
      <w:t>Declaration of Confidentiality</w:t>
    </w:r>
  </w:p>
  <w:p w14:paraId="0900476E" w14:textId="77777777" w:rsidR="00EC7EEE" w:rsidRPr="005454A5" w:rsidRDefault="00E84D05" w:rsidP="00EC7EEE">
    <w:pPr>
      <w:jc w:val="right"/>
      <w:rPr>
        <w:b/>
        <w:szCs w:val="24"/>
        <w:lang w:val="en-GB"/>
      </w:rPr>
    </w:pPr>
    <w:r w:rsidRPr="005454A5">
      <w:rPr>
        <w:b/>
        <w:szCs w:val="24"/>
        <w:u w:val="single"/>
        <w:lang w:val="en-GB"/>
      </w:rPr>
      <w:t>External</w:t>
    </w:r>
    <w:r w:rsidR="00EC7EEE" w:rsidRPr="005454A5">
      <w:rPr>
        <w:b/>
        <w:szCs w:val="24"/>
        <w:lang w:val="en-GB"/>
      </w:rPr>
      <w:t xml:space="preserve"> </w:t>
    </w:r>
    <w:r w:rsidRPr="005454A5">
      <w:rPr>
        <w:b/>
        <w:szCs w:val="24"/>
        <w:lang w:val="en-GB"/>
      </w:rPr>
      <w:t>Contractors</w:t>
    </w:r>
  </w:p>
  <w:p w14:paraId="6AC108D2" w14:textId="77777777" w:rsidR="00792317" w:rsidRPr="005454A5" w:rsidRDefault="00EC7EEE" w:rsidP="00EC7EEE">
    <w:pPr>
      <w:pStyle w:val="Kopfzeile"/>
      <w:tabs>
        <w:tab w:val="clear" w:pos="9967"/>
        <w:tab w:val="left" w:pos="3690"/>
        <w:tab w:val="right" w:pos="9978"/>
      </w:tabs>
      <w:rPr>
        <w:lang w:val="en-GB"/>
      </w:rPr>
    </w:pPr>
    <w:r w:rsidRPr="005454A5">
      <w:drawing>
        <wp:anchor distT="0" distB="0" distL="114300" distR="114300" simplePos="0" relativeHeight="251660288" behindDoc="0" locked="1" layoutInCell="1" allowOverlap="1" wp14:anchorId="0FE69AFE" wp14:editId="1CD4B99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6A3CD7B8">
      <w:start w:val="1"/>
      <w:numFmt w:val="decimal"/>
      <w:lvlText w:val="%1."/>
      <w:lvlJc w:val="left"/>
      <w:pPr>
        <w:ind w:left="720" w:hanging="360"/>
      </w:pPr>
    </w:lvl>
    <w:lvl w:ilvl="1" w:tplc="25D84C46" w:tentative="1">
      <w:start w:val="1"/>
      <w:numFmt w:val="lowerLetter"/>
      <w:lvlText w:val="%2."/>
      <w:lvlJc w:val="left"/>
      <w:pPr>
        <w:ind w:left="1440" w:hanging="360"/>
      </w:pPr>
    </w:lvl>
    <w:lvl w:ilvl="2" w:tplc="9C68BB12" w:tentative="1">
      <w:start w:val="1"/>
      <w:numFmt w:val="lowerRoman"/>
      <w:lvlText w:val="%3."/>
      <w:lvlJc w:val="right"/>
      <w:pPr>
        <w:ind w:left="2160" w:hanging="180"/>
      </w:pPr>
    </w:lvl>
    <w:lvl w:ilvl="3" w:tplc="325A2A78" w:tentative="1">
      <w:start w:val="1"/>
      <w:numFmt w:val="decimal"/>
      <w:lvlText w:val="%4."/>
      <w:lvlJc w:val="left"/>
      <w:pPr>
        <w:ind w:left="2880" w:hanging="360"/>
      </w:pPr>
    </w:lvl>
    <w:lvl w:ilvl="4" w:tplc="BD420540" w:tentative="1">
      <w:start w:val="1"/>
      <w:numFmt w:val="lowerLetter"/>
      <w:lvlText w:val="%5."/>
      <w:lvlJc w:val="left"/>
      <w:pPr>
        <w:ind w:left="3600" w:hanging="360"/>
      </w:pPr>
    </w:lvl>
    <w:lvl w:ilvl="5" w:tplc="C6CE5160" w:tentative="1">
      <w:start w:val="1"/>
      <w:numFmt w:val="lowerRoman"/>
      <w:lvlText w:val="%6."/>
      <w:lvlJc w:val="right"/>
      <w:pPr>
        <w:ind w:left="4320" w:hanging="180"/>
      </w:pPr>
    </w:lvl>
    <w:lvl w:ilvl="6" w:tplc="41049D02" w:tentative="1">
      <w:start w:val="1"/>
      <w:numFmt w:val="decimal"/>
      <w:lvlText w:val="%7."/>
      <w:lvlJc w:val="left"/>
      <w:pPr>
        <w:ind w:left="5040" w:hanging="360"/>
      </w:pPr>
    </w:lvl>
    <w:lvl w:ilvl="7" w:tplc="BFB4DB34" w:tentative="1">
      <w:start w:val="1"/>
      <w:numFmt w:val="lowerLetter"/>
      <w:lvlText w:val="%8."/>
      <w:lvlJc w:val="left"/>
      <w:pPr>
        <w:ind w:left="5760" w:hanging="360"/>
      </w:pPr>
    </w:lvl>
    <w:lvl w:ilvl="8" w:tplc="0C22E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89CC0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87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2D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7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88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68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C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63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6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D8D04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2B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A7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E7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61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AD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3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43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BCE0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F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8A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1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2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C5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F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2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44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F53E5"/>
    <w:multiLevelType w:val="hybridMultilevel"/>
    <w:tmpl w:val="707A7E04"/>
    <w:lvl w:ilvl="0" w:tplc="ED3485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A4570F3"/>
    <w:multiLevelType w:val="hybridMultilevel"/>
    <w:tmpl w:val="F0465EF8"/>
    <w:lvl w:ilvl="0" w:tplc="ED3485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3ED61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C0B66" w:tentative="1">
      <w:start w:val="1"/>
      <w:numFmt w:val="lowerLetter"/>
      <w:lvlText w:val="%2."/>
      <w:lvlJc w:val="left"/>
      <w:pPr>
        <w:ind w:left="1440" w:hanging="360"/>
      </w:pPr>
    </w:lvl>
    <w:lvl w:ilvl="2" w:tplc="824ADF02" w:tentative="1">
      <w:start w:val="1"/>
      <w:numFmt w:val="lowerRoman"/>
      <w:lvlText w:val="%3."/>
      <w:lvlJc w:val="right"/>
      <w:pPr>
        <w:ind w:left="2160" w:hanging="180"/>
      </w:pPr>
    </w:lvl>
    <w:lvl w:ilvl="3" w:tplc="E25A3F46" w:tentative="1">
      <w:start w:val="1"/>
      <w:numFmt w:val="decimal"/>
      <w:lvlText w:val="%4."/>
      <w:lvlJc w:val="left"/>
      <w:pPr>
        <w:ind w:left="2880" w:hanging="360"/>
      </w:pPr>
    </w:lvl>
    <w:lvl w:ilvl="4" w:tplc="B90EE9FE" w:tentative="1">
      <w:start w:val="1"/>
      <w:numFmt w:val="lowerLetter"/>
      <w:lvlText w:val="%5."/>
      <w:lvlJc w:val="left"/>
      <w:pPr>
        <w:ind w:left="3600" w:hanging="360"/>
      </w:pPr>
    </w:lvl>
    <w:lvl w:ilvl="5" w:tplc="438CC60C" w:tentative="1">
      <w:start w:val="1"/>
      <w:numFmt w:val="lowerRoman"/>
      <w:lvlText w:val="%6."/>
      <w:lvlJc w:val="right"/>
      <w:pPr>
        <w:ind w:left="4320" w:hanging="180"/>
      </w:pPr>
    </w:lvl>
    <w:lvl w:ilvl="6" w:tplc="5A9461E2" w:tentative="1">
      <w:start w:val="1"/>
      <w:numFmt w:val="decimal"/>
      <w:lvlText w:val="%7."/>
      <w:lvlJc w:val="left"/>
      <w:pPr>
        <w:ind w:left="5040" w:hanging="360"/>
      </w:pPr>
    </w:lvl>
    <w:lvl w:ilvl="7" w:tplc="7DF6AFFC" w:tentative="1">
      <w:start w:val="1"/>
      <w:numFmt w:val="lowerLetter"/>
      <w:lvlText w:val="%8."/>
      <w:lvlJc w:val="left"/>
      <w:pPr>
        <w:ind w:left="5760" w:hanging="360"/>
      </w:pPr>
    </w:lvl>
    <w:lvl w:ilvl="8" w:tplc="CDFCF3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19469">
    <w:abstractNumId w:val="9"/>
  </w:num>
  <w:num w:numId="2" w16cid:durableId="159082050">
    <w:abstractNumId w:val="7"/>
  </w:num>
  <w:num w:numId="3" w16cid:durableId="1184325614">
    <w:abstractNumId w:val="6"/>
  </w:num>
  <w:num w:numId="4" w16cid:durableId="1036278665">
    <w:abstractNumId w:val="5"/>
  </w:num>
  <w:num w:numId="5" w16cid:durableId="467430456">
    <w:abstractNumId w:val="4"/>
  </w:num>
  <w:num w:numId="6" w16cid:durableId="1221750237">
    <w:abstractNumId w:val="8"/>
  </w:num>
  <w:num w:numId="7" w16cid:durableId="1444808552">
    <w:abstractNumId w:val="3"/>
  </w:num>
  <w:num w:numId="8" w16cid:durableId="885723633">
    <w:abstractNumId w:val="2"/>
  </w:num>
  <w:num w:numId="9" w16cid:durableId="931281289">
    <w:abstractNumId w:val="1"/>
  </w:num>
  <w:num w:numId="10" w16cid:durableId="346446762">
    <w:abstractNumId w:val="0"/>
  </w:num>
  <w:num w:numId="11" w16cid:durableId="664823560">
    <w:abstractNumId w:val="21"/>
  </w:num>
  <w:num w:numId="12" w16cid:durableId="1126585861">
    <w:abstractNumId w:val="16"/>
  </w:num>
  <w:num w:numId="13" w16cid:durableId="245117483">
    <w:abstractNumId w:val="13"/>
  </w:num>
  <w:num w:numId="14" w16cid:durableId="1435858537">
    <w:abstractNumId w:val="25"/>
  </w:num>
  <w:num w:numId="15" w16cid:durableId="1108744102">
    <w:abstractNumId w:val="23"/>
  </w:num>
  <w:num w:numId="16" w16cid:durableId="2120908751">
    <w:abstractNumId w:val="10"/>
  </w:num>
  <w:num w:numId="17" w16cid:durableId="904101742">
    <w:abstractNumId w:val="14"/>
  </w:num>
  <w:num w:numId="18" w16cid:durableId="9907965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7811703">
    <w:abstractNumId w:val="20"/>
  </w:num>
  <w:num w:numId="20" w16cid:durableId="1760832638">
    <w:abstractNumId w:val="12"/>
  </w:num>
  <w:num w:numId="21" w16cid:durableId="1988708037">
    <w:abstractNumId w:val="18"/>
  </w:num>
  <w:num w:numId="22" w16cid:durableId="683823654">
    <w:abstractNumId w:val="17"/>
  </w:num>
  <w:num w:numId="23" w16cid:durableId="584385271">
    <w:abstractNumId w:val="11"/>
  </w:num>
  <w:num w:numId="24" w16cid:durableId="1035622119">
    <w:abstractNumId w:val="15"/>
  </w:num>
  <w:num w:numId="25" w16cid:durableId="2012946934">
    <w:abstractNumId w:val="19"/>
  </w:num>
  <w:num w:numId="26" w16cid:durableId="550112515">
    <w:abstractNumId w:val="22"/>
  </w:num>
  <w:num w:numId="27" w16cid:durableId="6513272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EC7EEE"/>
    <w:rsid w:val="00014E93"/>
    <w:rsid w:val="0002659B"/>
    <w:rsid w:val="000369D4"/>
    <w:rsid w:val="00047ADE"/>
    <w:rsid w:val="00122566"/>
    <w:rsid w:val="00353D4E"/>
    <w:rsid w:val="00393AF9"/>
    <w:rsid w:val="00405A8E"/>
    <w:rsid w:val="00417D21"/>
    <w:rsid w:val="005454A5"/>
    <w:rsid w:val="005C5A8A"/>
    <w:rsid w:val="0064661C"/>
    <w:rsid w:val="00661D04"/>
    <w:rsid w:val="00747292"/>
    <w:rsid w:val="00792317"/>
    <w:rsid w:val="007B4A4D"/>
    <w:rsid w:val="0095429F"/>
    <w:rsid w:val="009E0D87"/>
    <w:rsid w:val="00A63BED"/>
    <w:rsid w:val="00A650C6"/>
    <w:rsid w:val="00AF7F32"/>
    <w:rsid w:val="00B36D92"/>
    <w:rsid w:val="00B7669C"/>
    <w:rsid w:val="00BB5F95"/>
    <w:rsid w:val="00C46CCE"/>
    <w:rsid w:val="00C52ACB"/>
    <w:rsid w:val="00C55FDC"/>
    <w:rsid w:val="00CA0B58"/>
    <w:rsid w:val="00CB7412"/>
    <w:rsid w:val="00D27926"/>
    <w:rsid w:val="00DB1ED4"/>
    <w:rsid w:val="00E65889"/>
    <w:rsid w:val="00E84D05"/>
    <w:rsid w:val="00EA6A0C"/>
    <w:rsid w:val="00EC7EEE"/>
    <w:rsid w:val="00F25B51"/>
    <w:rsid w:val="00F53491"/>
    <w:rsid w:val="00FD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B6FEF1A"/>
  <w15:docId w15:val="{86E4BA9C-7AF6-47F4-BBC2-E8AC3142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lkaio://942c497c33d2464c9632cb4eb9ca590e?tenant=ka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lex.sites.be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3A7B3685-5044-4B41-9F9E-D2DF4DC9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dc:description>Bezeichnung</dc:description>
  <cp:lastModifiedBy>Tormen Denise, FIN-KAIO-RB-R</cp:lastModifiedBy>
  <cp:revision>12</cp:revision>
  <cp:lastPrinted>2019-09-11T20:00:00Z</cp:lastPrinted>
  <dcterms:created xsi:type="dcterms:W3CDTF">2020-11-25T08:07:00Z</dcterms:created>
  <dcterms:modified xsi:type="dcterms:W3CDTF">2025-07-15T09:36:00Z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2025-07-14T06:39:15Z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f1aa157f-2a0d-4e58-b0ce-248b3ffbc32b</vt:lpwstr>
  </property>
  <property fmtid="{D5CDD505-2E9C-101B-9397-08002B2CF9AE}" pid="8" name="MSIP_Label_74fdd986-87d9-48c6-acda-407b1ab5fef0_ContentBits">
    <vt:lpwstr>0</vt:lpwstr>
  </property>
</Properties>
</file>